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20523" w14:textId="77777777" w:rsidR="004373DE" w:rsidRPr="00C408B0" w:rsidRDefault="005C09B4" w:rsidP="004373DE">
      <w:pPr>
        <w:spacing w:before="120" w:after="240"/>
        <w:ind w:right="1837"/>
        <w:rPr>
          <w:rFonts w:cs="Arial"/>
          <w:b/>
          <w:sz w:val="28"/>
          <w:szCs w:val="20"/>
          <w:lang w:val="en-GB"/>
        </w:rPr>
      </w:pPr>
      <w:r>
        <w:rPr>
          <w:rFonts w:cs="Arial"/>
          <w:b/>
          <w:sz w:val="28"/>
          <w:szCs w:val="20"/>
          <w:lang w:val="en-GB"/>
        </w:rPr>
        <w:t>Swiss food retailer Coop relies on TGW for expansion</w:t>
      </w:r>
      <w:r w:rsidR="00D52C37">
        <w:rPr>
          <w:rFonts w:cs="Arial"/>
          <w:b/>
          <w:sz w:val="28"/>
          <w:szCs w:val="20"/>
          <w:lang w:val="en-GB"/>
        </w:rPr>
        <w:t xml:space="preserve"> </w:t>
      </w:r>
      <w:r>
        <w:rPr>
          <w:rFonts w:cs="Arial"/>
          <w:b/>
          <w:sz w:val="28"/>
          <w:szCs w:val="20"/>
          <w:lang w:val="en-GB"/>
        </w:rPr>
        <w:t xml:space="preserve">of </w:t>
      </w:r>
      <w:r w:rsidR="003C5057">
        <w:rPr>
          <w:rFonts w:cs="Arial"/>
          <w:b/>
          <w:sz w:val="28"/>
          <w:szCs w:val="20"/>
          <w:lang w:val="en-GB"/>
        </w:rPr>
        <w:t xml:space="preserve">its </w:t>
      </w:r>
      <w:r>
        <w:rPr>
          <w:rFonts w:cs="Arial"/>
          <w:b/>
          <w:sz w:val="28"/>
          <w:szCs w:val="20"/>
          <w:lang w:val="en-GB"/>
        </w:rPr>
        <w:t xml:space="preserve">central distribution </w:t>
      </w:r>
      <w:proofErr w:type="spellStart"/>
      <w:r>
        <w:rPr>
          <w:rFonts w:cs="Arial"/>
          <w:b/>
          <w:sz w:val="28"/>
          <w:szCs w:val="20"/>
          <w:lang w:val="en-GB"/>
        </w:rPr>
        <w:t>center</w:t>
      </w:r>
      <w:proofErr w:type="spellEnd"/>
      <w:r>
        <w:rPr>
          <w:rFonts w:cs="Arial"/>
          <w:b/>
          <w:sz w:val="28"/>
          <w:szCs w:val="20"/>
          <w:lang w:val="en-GB"/>
        </w:rPr>
        <w:t xml:space="preserve">; first </w:t>
      </w:r>
      <w:r w:rsidR="003C5057">
        <w:rPr>
          <w:rFonts w:cs="Arial"/>
          <w:b/>
          <w:sz w:val="28"/>
          <w:szCs w:val="20"/>
          <w:lang w:val="en-GB"/>
        </w:rPr>
        <w:t>phase</w:t>
      </w:r>
      <w:r>
        <w:rPr>
          <w:rFonts w:cs="Arial"/>
          <w:b/>
          <w:sz w:val="28"/>
          <w:szCs w:val="20"/>
          <w:lang w:val="en-GB"/>
        </w:rPr>
        <w:t xml:space="preserve"> accepted</w:t>
      </w:r>
    </w:p>
    <w:p w14:paraId="53FBBB52" w14:textId="41CE16D2" w:rsidR="00A56F02" w:rsidRPr="00C408B0" w:rsidRDefault="001750EA" w:rsidP="004373DE">
      <w:pPr>
        <w:spacing w:before="120" w:after="240"/>
        <w:ind w:right="1837"/>
        <w:rPr>
          <w:rFonts w:cs="Arial"/>
          <w:b/>
          <w:szCs w:val="20"/>
          <w:lang w:val="en-GB"/>
        </w:rPr>
      </w:pPr>
      <w:r>
        <w:rPr>
          <w:rFonts w:cs="Arial"/>
          <w:b/>
          <w:szCs w:val="20"/>
          <w:lang w:val="en-GB"/>
        </w:rPr>
        <w:t xml:space="preserve">Designed and implemented by </w:t>
      </w:r>
      <w:r w:rsidRPr="00C408B0">
        <w:rPr>
          <w:rFonts w:cs="Arial"/>
          <w:b/>
          <w:szCs w:val="20"/>
          <w:lang w:val="en-GB"/>
        </w:rPr>
        <w:t>TGW</w:t>
      </w:r>
      <w:r>
        <w:rPr>
          <w:rFonts w:cs="Arial"/>
          <w:b/>
          <w:szCs w:val="20"/>
          <w:lang w:val="en-GB"/>
        </w:rPr>
        <w:t>, t</w:t>
      </w:r>
      <w:r w:rsidR="005C09B4">
        <w:rPr>
          <w:rFonts w:cs="Arial"/>
          <w:b/>
          <w:szCs w:val="20"/>
          <w:lang w:val="en-GB"/>
        </w:rPr>
        <w:t xml:space="preserve">he first phase of a complex, four-area distribution </w:t>
      </w:r>
      <w:proofErr w:type="spellStart"/>
      <w:r w:rsidR="005C09B4">
        <w:rPr>
          <w:rFonts w:cs="Arial"/>
          <w:b/>
          <w:szCs w:val="20"/>
          <w:lang w:val="en-GB"/>
        </w:rPr>
        <w:t>center</w:t>
      </w:r>
      <w:proofErr w:type="spellEnd"/>
      <w:r w:rsidR="003F6967">
        <w:rPr>
          <w:rFonts w:cs="Arial"/>
          <w:b/>
          <w:szCs w:val="20"/>
          <w:lang w:val="en-GB"/>
        </w:rPr>
        <w:t xml:space="preserve"> expansion project</w:t>
      </w:r>
      <w:r w:rsidR="005C09B4">
        <w:rPr>
          <w:rFonts w:cs="Arial"/>
          <w:b/>
          <w:szCs w:val="20"/>
          <w:lang w:val="en-GB"/>
        </w:rPr>
        <w:t>—</w:t>
      </w:r>
      <w:r>
        <w:rPr>
          <w:rFonts w:cs="Arial"/>
          <w:b/>
          <w:szCs w:val="20"/>
          <w:lang w:val="en-GB"/>
        </w:rPr>
        <w:t>the General Goods section</w:t>
      </w:r>
      <w:r w:rsidR="005C09B4">
        <w:rPr>
          <w:rFonts w:cs="Arial"/>
          <w:b/>
          <w:szCs w:val="20"/>
          <w:lang w:val="en-GB"/>
        </w:rPr>
        <w:t xml:space="preserve">—has </w:t>
      </w:r>
      <w:r>
        <w:rPr>
          <w:rFonts w:cs="Arial"/>
          <w:b/>
          <w:szCs w:val="20"/>
          <w:lang w:val="en-GB"/>
        </w:rPr>
        <w:t>received final</w:t>
      </w:r>
      <w:r w:rsidR="005C09B4">
        <w:rPr>
          <w:rFonts w:cs="Arial"/>
          <w:b/>
          <w:szCs w:val="20"/>
          <w:lang w:val="en-GB"/>
        </w:rPr>
        <w:t xml:space="preserve"> accept</w:t>
      </w:r>
      <w:r>
        <w:rPr>
          <w:rFonts w:cs="Arial"/>
          <w:b/>
          <w:szCs w:val="20"/>
          <w:lang w:val="en-GB"/>
        </w:rPr>
        <w:t>ance</w:t>
      </w:r>
      <w:r w:rsidR="005C09B4">
        <w:rPr>
          <w:rFonts w:cs="Arial"/>
          <w:b/>
          <w:szCs w:val="20"/>
          <w:lang w:val="en-GB"/>
        </w:rPr>
        <w:t xml:space="preserve"> by Swiss food retailer Coop. </w:t>
      </w:r>
      <w:r w:rsidR="00D52C37">
        <w:rPr>
          <w:rFonts w:cs="Arial"/>
          <w:b/>
          <w:szCs w:val="20"/>
          <w:lang w:val="en-GB"/>
        </w:rPr>
        <w:t xml:space="preserve">The project </w:t>
      </w:r>
      <w:r w:rsidR="003F6967">
        <w:rPr>
          <w:rFonts w:cs="Arial"/>
          <w:b/>
          <w:szCs w:val="20"/>
          <w:lang w:val="en-GB"/>
        </w:rPr>
        <w:t>seeks</w:t>
      </w:r>
      <w:r w:rsidR="00D52C37">
        <w:rPr>
          <w:rFonts w:cs="Arial"/>
          <w:b/>
          <w:szCs w:val="20"/>
          <w:lang w:val="en-GB"/>
        </w:rPr>
        <w:t xml:space="preserve"> to consolidate three regional distribution </w:t>
      </w:r>
      <w:proofErr w:type="spellStart"/>
      <w:r w:rsidR="00D52C37">
        <w:rPr>
          <w:rFonts w:cs="Arial"/>
          <w:b/>
          <w:szCs w:val="20"/>
          <w:lang w:val="en-GB"/>
        </w:rPr>
        <w:t>centers</w:t>
      </w:r>
      <w:proofErr w:type="spellEnd"/>
      <w:r w:rsidR="00D52C37">
        <w:rPr>
          <w:rFonts w:cs="Arial"/>
          <w:b/>
          <w:szCs w:val="20"/>
          <w:lang w:val="en-GB"/>
        </w:rPr>
        <w:t xml:space="preserve"> into a single site, calling for the expansion of an existing facility </w:t>
      </w:r>
      <w:r w:rsidR="005C09B4">
        <w:rPr>
          <w:rFonts w:cs="Arial"/>
          <w:b/>
          <w:szCs w:val="20"/>
          <w:lang w:val="en-GB"/>
        </w:rPr>
        <w:t xml:space="preserve">in </w:t>
      </w:r>
      <w:proofErr w:type="spellStart"/>
      <w:r w:rsidR="005C09B4">
        <w:rPr>
          <w:rFonts w:cs="Arial"/>
          <w:b/>
          <w:szCs w:val="20"/>
          <w:lang w:val="en-GB"/>
        </w:rPr>
        <w:t>Schafisheim</w:t>
      </w:r>
      <w:proofErr w:type="spellEnd"/>
      <w:r w:rsidR="00D52C37">
        <w:rPr>
          <w:rFonts w:cs="Arial"/>
          <w:b/>
          <w:szCs w:val="20"/>
          <w:lang w:val="en-GB"/>
        </w:rPr>
        <w:t xml:space="preserve"> for service to 350 supermarkets in the Zurich area, as well as those located in Northwest and Central Switzerland. </w:t>
      </w:r>
    </w:p>
    <w:p w14:paraId="7B4E2E0D" w14:textId="24DFE8E8" w:rsidR="00A56F02" w:rsidRPr="00C408B0" w:rsidRDefault="001750EA" w:rsidP="004373DE">
      <w:pPr>
        <w:spacing w:before="120" w:after="240"/>
        <w:ind w:right="1837"/>
        <w:rPr>
          <w:rFonts w:cs="Arial"/>
          <w:szCs w:val="20"/>
          <w:lang w:val="en-GB"/>
        </w:rPr>
      </w:pPr>
      <w:r>
        <w:rPr>
          <w:rFonts w:cs="Arial"/>
          <w:szCs w:val="20"/>
          <w:lang w:val="en-GB"/>
        </w:rPr>
        <w:t>As one of the largest construction sites in central Switzerland, t</w:t>
      </w:r>
      <w:r w:rsidR="00F81907" w:rsidRPr="00C408B0">
        <w:rPr>
          <w:rFonts w:cs="Arial"/>
          <w:szCs w:val="20"/>
          <w:lang w:val="en-GB"/>
        </w:rPr>
        <w:t xml:space="preserve">he </w:t>
      </w:r>
      <w:r w:rsidR="00D52C37">
        <w:rPr>
          <w:rFonts w:cs="Arial"/>
          <w:szCs w:val="20"/>
          <w:lang w:val="en-GB"/>
        </w:rPr>
        <w:t xml:space="preserve">new </w:t>
      </w:r>
      <w:r w:rsidR="00F81907" w:rsidRPr="00C408B0">
        <w:rPr>
          <w:rFonts w:cs="Arial"/>
          <w:szCs w:val="20"/>
          <w:lang w:val="en-GB"/>
        </w:rPr>
        <w:t xml:space="preserve">large-scale </w:t>
      </w:r>
      <w:r w:rsidR="00247725">
        <w:rPr>
          <w:rFonts w:cs="Arial"/>
          <w:szCs w:val="20"/>
          <w:lang w:val="en-GB"/>
        </w:rPr>
        <w:t xml:space="preserve">facility </w:t>
      </w:r>
      <w:r>
        <w:rPr>
          <w:rFonts w:cs="Arial"/>
          <w:szCs w:val="20"/>
          <w:lang w:val="en-GB"/>
        </w:rPr>
        <w:t>covers an</w:t>
      </w:r>
      <w:r w:rsidR="00F81907" w:rsidRPr="00C408B0">
        <w:rPr>
          <w:rFonts w:cs="Arial"/>
          <w:szCs w:val="20"/>
          <w:lang w:val="en-GB"/>
        </w:rPr>
        <w:t xml:space="preserve"> area of </w:t>
      </w:r>
      <w:r w:rsidR="00C86141">
        <w:rPr>
          <w:rFonts w:cs="Arial"/>
          <w:szCs w:val="20"/>
          <w:lang w:val="en-GB"/>
        </w:rPr>
        <w:t xml:space="preserve">110,000 square </w:t>
      </w:r>
      <w:r w:rsidR="00F81907" w:rsidRPr="00C408B0">
        <w:rPr>
          <w:rFonts w:cs="Arial"/>
          <w:szCs w:val="20"/>
          <w:lang w:val="en-GB"/>
        </w:rPr>
        <w:t>metres</w:t>
      </w:r>
      <w:bookmarkStart w:id="0" w:name="_GoBack"/>
      <w:bookmarkEnd w:id="0"/>
      <w:r w:rsidR="00F81907" w:rsidRPr="00C408B0">
        <w:rPr>
          <w:rFonts w:cs="Arial"/>
          <w:szCs w:val="20"/>
          <w:lang w:val="en-GB"/>
        </w:rPr>
        <w:t xml:space="preserve">. With an order value of about </w:t>
      </w:r>
      <w:r w:rsidR="005C09B4">
        <w:rPr>
          <w:rFonts w:cs="Arial"/>
          <w:szCs w:val="20"/>
          <w:lang w:val="en-GB"/>
        </w:rPr>
        <w:t xml:space="preserve">$105.9 million (U.S) </w:t>
      </w:r>
      <w:r>
        <w:rPr>
          <w:rFonts w:cs="Arial"/>
          <w:szCs w:val="20"/>
          <w:lang w:val="en-GB"/>
        </w:rPr>
        <w:t>(</w:t>
      </w:r>
      <w:r w:rsidR="00F81907" w:rsidRPr="00C408B0">
        <w:rPr>
          <w:rFonts w:cs="Arial"/>
          <w:szCs w:val="20"/>
          <w:lang w:val="en-GB"/>
        </w:rPr>
        <w:t>100 million Euros</w:t>
      </w:r>
      <w:r>
        <w:rPr>
          <w:rFonts w:cs="Arial"/>
          <w:szCs w:val="20"/>
          <w:lang w:val="en-GB"/>
        </w:rPr>
        <w:t>)</w:t>
      </w:r>
      <w:r w:rsidR="00F81907" w:rsidRPr="00C408B0">
        <w:rPr>
          <w:rFonts w:cs="Arial"/>
          <w:szCs w:val="20"/>
          <w:lang w:val="en-GB"/>
        </w:rPr>
        <w:t xml:space="preserve">, the project </w:t>
      </w:r>
      <w:r>
        <w:rPr>
          <w:rFonts w:cs="Arial"/>
          <w:szCs w:val="20"/>
          <w:lang w:val="en-GB"/>
        </w:rPr>
        <w:t>was</w:t>
      </w:r>
      <w:r w:rsidR="00F81907" w:rsidRPr="00C408B0">
        <w:rPr>
          <w:rFonts w:cs="Arial"/>
          <w:szCs w:val="20"/>
          <w:lang w:val="en-GB"/>
        </w:rPr>
        <w:t xml:space="preserve"> </w:t>
      </w:r>
      <w:r>
        <w:rPr>
          <w:rFonts w:cs="Arial"/>
          <w:szCs w:val="20"/>
          <w:lang w:val="en-GB"/>
        </w:rPr>
        <w:t xml:space="preserve">the </w:t>
      </w:r>
      <w:r w:rsidR="00F81907" w:rsidRPr="00C408B0">
        <w:rPr>
          <w:rFonts w:cs="Arial"/>
          <w:szCs w:val="20"/>
          <w:lang w:val="en-GB"/>
        </w:rPr>
        <w:t xml:space="preserve">biggest order in the history of TGW </w:t>
      </w:r>
      <w:r w:rsidR="00D52C37">
        <w:rPr>
          <w:rFonts w:cs="Arial"/>
          <w:szCs w:val="20"/>
          <w:lang w:val="en-GB"/>
        </w:rPr>
        <w:t>when it was contracted June in 2013</w:t>
      </w:r>
      <w:r w:rsidR="00F81907" w:rsidRPr="00C408B0">
        <w:rPr>
          <w:rFonts w:cs="Arial"/>
          <w:szCs w:val="20"/>
          <w:lang w:val="en-GB"/>
        </w:rPr>
        <w:t xml:space="preserve">. </w:t>
      </w:r>
      <w:r w:rsidR="00247725">
        <w:rPr>
          <w:rFonts w:cs="Arial"/>
          <w:szCs w:val="20"/>
          <w:lang w:val="en-GB"/>
        </w:rPr>
        <w:t xml:space="preserve">Critically, the construction, installation and commissioning of the new building and its inter-dependent automation sub-systems had to be conducted while the </w:t>
      </w:r>
      <w:r w:rsidR="00D52C37">
        <w:rPr>
          <w:rFonts w:cs="Arial"/>
          <w:szCs w:val="20"/>
          <w:lang w:val="en-GB"/>
        </w:rPr>
        <w:t xml:space="preserve">existing </w:t>
      </w:r>
      <w:proofErr w:type="spellStart"/>
      <w:r w:rsidR="00D52C37">
        <w:rPr>
          <w:rFonts w:cs="Arial"/>
          <w:szCs w:val="20"/>
          <w:lang w:val="en-GB"/>
        </w:rPr>
        <w:t>Schafisheim</w:t>
      </w:r>
      <w:proofErr w:type="spellEnd"/>
      <w:r w:rsidR="00D52C37">
        <w:rPr>
          <w:rFonts w:cs="Arial"/>
          <w:szCs w:val="20"/>
          <w:lang w:val="en-GB"/>
        </w:rPr>
        <w:t xml:space="preserve"> </w:t>
      </w:r>
      <w:r w:rsidR="00247725">
        <w:rPr>
          <w:rFonts w:cs="Arial"/>
          <w:szCs w:val="20"/>
          <w:lang w:val="en-GB"/>
        </w:rPr>
        <w:t>operation continued to run</w:t>
      </w:r>
      <w:r w:rsidR="00D52C37">
        <w:rPr>
          <w:rFonts w:cs="Arial"/>
          <w:szCs w:val="20"/>
          <w:lang w:val="en-GB"/>
        </w:rPr>
        <w:t xml:space="preserve">—shipping </w:t>
      </w:r>
      <w:r w:rsidR="00D52C37" w:rsidRPr="00CF5A3A">
        <w:rPr>
          <w:rFonts w:cs="Arial"/>
          <w:szCs w:val="20"/>
          <w:lang w:val="en-GB"/>
        </w:rPr>
        <w:t xml:space="preserve">flowers and plants, fruits </w:t>
      </w:r>
      <w:r w:rsidR="003F6967">
        <w:rPr>
          <w:rFonts w:cs="Arial"/>
          <w:szCs w:val="20"/>
          <w:lang w:val="en-GB"/>
        </w:rPr>
        <w:t xml:space="preserve">and vegetables, dairy products and </w:t>
      </w:r>
      <w:r w:rsidR="00D52C37" w:rsidRPr="00CF5A3A">
        <w:rPr>
          <w:rFonts w:cs="Arial"/>
          <w:szCs w:val="20"/>
          <w:lang w:val="en-GB"/>
        </w:rPr>
        <w:t>general goods</w:t>
      </w:r>
      <w:r w:rsidR="003F6967">
        <w:rPr>
          <w:rFonts w:cs="Arial"/>
          <w:szCs w:val="20"/>
          <w:lang w:val="en-GB"/>
        </w:rPr>
        <w:t>,</w:t>
      </w:r>
      <w:r w:rsidR="00D52C37" w:rsidRPr="00CF5A3A">
        <w:rPr>
          <w:rFonts w:cs="Arial"/>
          <w:szCs w:val="20"/>
          <w:lang w:val="en-GB"/>
        </w:rPr>
        <w:t xml:space="preserve"> as well as products from the bakery and confectionery departments</w:t>
      </w:r>
      <w:r w:rsidR="00247725">
        <w:rPr>
          <w:rFonts w:cs="Arial"/>
          <w:szCs w:val="20"/>
          <w:lang w:val="en-GB"/>
        </w:rPr>
        <w:t>.</w:t>
      </w:r>
    </w:p>
    <w:p w14:paraId="0149A3D6" w14:textId="4A19203D" w:rsidR="00F81907" w:rsidRPr="00C408B0" w:rsidRDefault="00F81907" w:rsidP="004373DE">
      <w:pPr>
        <w:spacing w:before="120" w:after="240"/>
        <w:ind w:right="1837"/>
        <w:rPr>
          <w:rFonts w:cs="Arial"/>
          <w:b/>
          <w:szCs w:val="20"/>
          <w:lang w:val="en-GB"/>
        </w:rPr>
      </w:pPr>
      <w:r w:rsidRPr="00C408B0">
        <w:rPr>
          <w:rFonts w:cs="Arial"/>
          <w:b/>
          <w:szCs w:val="20"/>
          <w:lang w:val="en-GB"/>
        </w:rPr>
        <w:t xml:space="preserve">"General Goods" for </w:t>
      </w:r>
      <w:r w:rsidR="00D52C37">
        <w:rPr>
          <w:rFonts w:cs="Arial"/>
          <w:b/>
          <w:szCs w:val="20"/>
          <w:lang w:val="en-GB"/>
        </w:rPr>
        <w:t>C</w:t>
      </w:r>
      <w:r w:rsidR="00D52C37" w:rsidRPr="00C408B0">
        <w:rPr>
          <w:rFonts w:cs="Arial"/>
          <w:b/>
          <w:szCs w:val="20"/>
          <w:lang w:val="en-GB"/>
        </w:rPr>
        <w:t xml:space="preserve">entral </w:t>
      </w:r>
      <w:r w:rsidRPr="00C408B0">
        <w:rPr>
          <w:rFonts w:cs="Arial"/>
          <w:b/>
          <w:szCs w:val="20"/>
          <w:lang w:val="en-GB"/>
        </w:rPr>
        <w:t>Switzerland</w:t>
      </w:r>
    </w:p>
    <w:p w14:paraId="011EE6A5" w14:textId="71F56950" w:rsidR="006676D0" w:rsidRPr="00C408B0" w:rsidRDefault="001750EA" w:rsidP="00B5187D">
      <w:pPr>
        <w:spacing w:before="120" w:after="240"/>
        <w:ind w:right="1837"/>
        <w:rPr>
          <w:lang w:val="en-GB"/>
        </w:rPr>
      </w:pPr>
      <w:r>
        <w:rPr>
          <w:lang w:val="en-GB"/>
        </w:rPr>
        <w:t xml:space="preserve">The </w:t>
      </w:r>
      <w:r w:rsidR="00AD32F6" w:rsidRPr="00C408B0">
        <w:rPr>
          <w:lang w:val="en-GB"/>
        </w:rPr>
        <w:t xml:space="preserve">General </w:t>
      </w:r>
      <w:r w:rsidR="00D52C37">
        <w:rPr>
          <w:lang w:val="en-GB"/>
        </w:rPr>
        <w:t xml:space="preserve">Goods area </w:t>
      </w:r>
      <w:r>
        <w:rPr>
          <w:lang w:val="en-GB"/>
        </w:rPr>
        <w:t>holds</w:t>
      </w:r>
      <w:r w:rsidR="00AD32F6" w:rsidRPr="00C408B0">
        <w:rPr>
          <w:lang w:val="en-GB"/>
        </w:rPr>
        <w:t xml:space="preserve"> flowers and plants, fruits and vegetables, </w:t>
      </w:r>
      <w:r w:rsidR="00B10313">
        <w:rPr>
          <w:lang w:val="en-GB"/>
        </w:rPr>
        <w:t>dry</w:t>
      </w:r>
      <w:r w:rsidR="00AD32F6" w:rsidRPr="00C408B0">
        <w:rPr>
          <w:lang w:val="en-GB"/>
        </w:rPr>
        <w:t xml:space="preserve"> goods </w:t>
      </w:r>
      <w:r w:rsidR="00B10313">
        <w:rPr>
          <w:lang w:val="en-GB"/>
        </w:rPr>
        <w:t>and breads</w:t>
      </w:r>
      <w:r>
        <w:rPr>
          <w:lang w:val="en-GB"/>
        </w:rPr>
        <w:t xml:space="preserve"> for picking, shipping and buffering.</w:t>
      </w:r>
      <w:r w:rsidR="00B10313">
        <w:rPr>
          <w:lang w:val="en-GB"/>
        </w:rPr>
        <w:t xml:space="preserve"> Manual picking areas on three levels are supported by 6.2 miles (10 </w:t>
      </w:r>
      <w:proofErr w:type="spellStart"/>
      <w:r w:rsidR="00B10313">
        <w:rPr>
          <w:lang w:val="en-GB"/>
        </w:rPr>
        <w:t>kilometers</w:t>
      </w:r>
      <w:proofErr w:type="spellEnd"/>
      <w:r w:rsidR="00B10313">
        <w:rPr>
          <w:lang w:val="en-GB"/>
        </w:rPr>
        <w:t xml:space="preserve">) of </w:t>
      </w:r>
      <w:r>
        <w:rPr>
          <w:lang w:val="en-GB"/>
        </w:rPr>
        <w:t>TGW</w:t>
      </w:r>
      <w:r w:rsidR="00AD32F6" w:rsidRPr="00C408B0">
        <w:rPr>
          <w:lang w:val="en-GB"/>
        </w:rPr>
        <w:t xml:space="preserve"> conveyor </w:t>
      </w:r>
      <w:r w:rsidR="00B10313">
        <w:rPr>
          <w:lang w:val="en-GB"/>
        </w:rPr>
        <w:t>that handles both</w:t>
      </w:r>
      <w:r w:rsidR="00D52C37">
        <w:rPr>
          <w:lang w:val="en-GB"/>
        </w:rPr>
        <w:t xml:space="preserve"> </w:t>
      </w:r>
      <w:r w:rsidR="00AD32F6" w:rsidRPr="00C408B0">
        <w:rPr>
          <w:lang w:val="en-GB"/>
        </w:rPr>
        <w:t>pallets and roller containers</w:t>
      </w:r>
      <w:r w:rsidR="00B10313">
        <w:rPr>
          <w:lang w:val="en-GB"/>
        </w:rPr>
        <w:t>. The conveyor, a 40-carrier monorail system</w:t>
      </w:r>
      <w:r>
        <w:rPr>
          <w:lang w:val="en-GB"/>
        </w:rPr>
        <w:t xml:space="preserve"> </w:t>
      </w:r>
      <w:r w:rsidR="00B10313">
        <w:rPr>
          <w:lang w:val="en-GB"/>
        </w:rPr>
        <w:t xml:space="preserve">and 32 pallet lifts </w:t>
      </w:r>
      <w:r>
        <w:rPr>
          <w:lang w:val="en-GB"/>
        </w:rPr>
        <w:t xml:space="preserve">connect </w:t>
      </w:r>
      <w:r w:rsidR="00B10313">
        <w:rPr>
          <w:lang w:val="en-GB"/>
        </w:rPr>
        <w:t xml:space="preserve">the </w:t>
      </w:r>
      <w:r>
        <w:rPr>
          <w:lang w:val="en-GB"/>
        </w:rPr>
        <w:t>multiple</w:t>
      </w:r>
      <w:r w:rsidR="00AD32F6" w:rsidRPr="00C408B0">
        <w:rPr>
          <w:lang w:val="en-GB"/>
        </w:rPr>
        <w:t xml:space="preserve"> goods </w:t>
      </w:r>
      <w:r w:rsidR="00B10313">
        <w:rPr>
          <w:lang w:val="en-GB"/>
        </w:rPr>
        <w:t>handling</w:t>
      </w:r>
      <w:r w:rsidR="00B10313" w:rsidRPr="00C408B0">
        <w:rPr>
          <w:lang w:val="en-GB"/>
        </w:rPr>
        <w:t xml:space="preserve"> </w:t>
      </w:r>
      <w:r w:rsidR="00AD32F6" w:rsidRPr="00C408B0">
        <w:rPr>
          <w:lang w:val="en-GB"/>
        </w:rPr>
        <w:t>areas</w:t>
      </w:r>
      <w:r>
        <w:rPr>
          <w:lang w:val="en-GB"/>
        </w:rPr>
        <w:t xml:space="preserve">. The complex </w:t>
      </w:r>
      <w:r w:rsidR="00B10313">
        <w:rPr>
          <w:lang w:val="en-GB"/>
        </w:rPr>
        <w:t xml:space="preserve">also </w:t>
      </w:r>
      <w:r>
        <w:rPr>
          <w:lang w:val="en-GB"/>
        </w:rPr>
        <w:t xml:space="preserve">features a </w:t>
      </w:r>
      <w:r w:rsidR="00B10313">
        <w:rPr>
          <w:lang w:val="en-GB"/>
        </w:rPr>
        <w:t xml:space="preserve">four-aisle </w:t>
      </w:r>
      <w:r w:rsidR="00AD32F6" w:rsidRPr="00C408B0">
        <w:rPr>
          <w:lang w:val="en-GB"/>
        </w:rPr>
        <w:t xml:space="preserve">high-bay warehouse with </w:t>
      </w:r>
      <w:r w:rsidR="00B10313">
        <w:rPr>
          <w:lang w:val="en-GB"/>
        </w:rPr>
        <w:t>more than 4,500</w:t>
      </w:r>
      <w:r w:rsidR="00AD32F6" w:rsidRPr="00C408B0">
        <w:rPr>
          <w:lang w:val="en-GB"/>
        </w:rPr>
        <w:t xml:space="preserve"> storage locations for Euro pallets</w:t>
      </w:r>
      <w:r w:rsidR="003F6967">
        <w:rPr>
          <w:lang w:val="en-GB"/>
        </w:rPr>
        <w:t>,</w:t>
      </w:r>
      <w:r w:rsidR="00B10313">
        <w:rPr>
          <w:lang w:val="en-GB"/>
        </w:rPr>
        <w:t xml:space="preserve"> served by pallet stacker cranes</w:t>
      </w:r>
      <w:r>
        <w:rPr>
          <w:lang w:val="en-GB"/>
        </w:rPr>
        <w:t xml:space="preserve">. </w:t>
      </w:r>
    </w:p>
    <w:p w14:paraId="1982E744" w14:textId="77777777" w:rsidR="00AD32F6" w:rsidRPr="00C408B0" w:rsidRDefault="00AD32F6" w:rsidP="00B5187D">
      <w:pPr>
        <w:spacing w:before="120" w:after="240"/>
        <w:ind w:right="1837"/>
        <w:rPr>
          <w:lang w:val="en-GB"/>
        </w:rPr>
      </w:pPr>
      <w:r w:rsidRPr="00C408B0">
        <w:rPr>
          <w:lang w:val="en-GB"/>
        </w:rPr>
        <w:t xml:space="preserve">The distribution </w:t>
      </w:r>
      <w:proofErr w:type="spellStart"/>
      <w:r w:rsidR="00247725">
        <w:rPr>
          <w:lang w:val="en-GB"/>
        </w:rPr>
        <w:t>center</w:t>
      </w:r>
      <w:proofErr w:type="spellEnd"/>
      <w:r w:rsidR="00247725">
        <w:rPr>
          <w:lang w:val="en-GB"/>
        </w:rPr>
        <w:t xml:space="preserve"> operates around the clock, 24 hours a day, seven days a week. </w:t>
      </w:r>
      <w:r w:rsidR="00247725" w:rsidRPr="00C408B0">
        <w:rPr>
          <w:lang w:val="en-GB"/>
        </w:rPr>
        <w:t xml:space="preserve"> </w:t>
      </w:r>
      <w:r w:rsidR="00247725">
        <w:rPr>
          <w:lang w:val="en-GB"/>
        </w:rPr>
        <w:t xml:space="preserve">When fully operational in Spring 2017, the TGW material handling system will send </w:t>
      </w:r>
      <w:r w:rsidRPr="00C408B0">
        <w:rPr>
          <w:lang w:val="en-GB"/>
        </w:rPr>
        <w:t xml:space="preserve">13,000 roller containers and 2,000 Euro pallets </w:t>
      </w:r>
      <w:r w:rsidR="00247725">
        <w:rPr>
          <w:lang w:val="en-GB"/>
        </w:rPr>
        <w:t>to</w:t>
      </w:r>
      <w:r w:rsidRPr="00C408B0">
        <w:rPr>
          <w:lang w:val="en-GB"/>
        </w:rPr>
        <w:t xml:space="preserve"> the shipping areas every day.</w:t>
      </w:r>
    </w:p>
    <w:p w14:paraId="4DEED7D5" w14:textId="0ADAA6E6" w:rsidR="00AD32F6" w:rsidRPr="00C408B0" w:rsidRDefault="00AD32F6" w:rsidP="00B5187D">
      <w:pPr>
        <w:spacing w:before="120" w:after="240"/>
        <w:ind w:right="1837"/>
        <w:rPr>
          <w:lang w:val="en-GB"/>
        </w:rPr>
      </w:pPr>
      <w:r w:rsidRPr="00C408B0">
        <w:rPr>
          <w:lang w:val="en-GB"/>
        </w:rPr>
        <w:t xml:space="preserve">Harald Stallinger, Managing Director at TGW Systems Integration is excited about </w:t>
      </w:r>
      <w:r w:rsidR="00C0138E">
        <w:rPr>
          <w:lang w:val="en-GB"/>
        </w:rPr>
        <w:t>the completion of the General Products phase of the installation</w:t>
      </w:r>
      <w:r w:rsidR="00247725">
        <w:rPr>
          <w:lang w:val="en-GB"/>
        </w:rPr>
        <w:t>.</w:t>
      </w:r>
      <w:r w:rsidRPr="00C408B0">
        <w:rPr>
          <w:lang w:val="en-GB"/>
        </w:rPr>
        <w:t xml:space="preserve"> "An important milestone has been reached</w:t>
      </w:r>
      <w:r w:rsidR="00247725">
        <w:rPr>
          <w:lang w:val="en-GB"/>
        </w:rPr>
        <w:t>,” he says. “</w:t>
      </w:r>
      <w:r w:rsidRPr="00C408B0">
        <w:rPr>
          <w:lang w:val="en-GB"/>
        </w:rPr>
        <w:t xml:space="preserve">The acceptance of the other </w:t>
      </w:r>
      <w:r w:rsidR="00D52C37">
        <w:rPr>
          <w:lang w:val="en-GB"/>
        </w:rPr>
        <w:t>phases of the project</w:t>
      </w:r>
      <w:r w:rsidR="00C0138E">
        <w:rPr>
          <w:lang w:val="en-GB"/>
        </w:rPr>
        <w:t>, including the</w:t>
      </w:r>
      <w:r w:rsidRPr="00C408B0">
        <w:rPr>
          <w:lang w:val="en-GB"/>
        </w:rPr>
        <w:t xml:space="preserve"> Empty Packs </w:t>
      </w:r>
      <w:proofErr w:type="spellStart"/>
      <w:r w:rsidRPr="00C408B0">
        <w:rPr>
          <w:lang w:val="en-GB"/>
        </w:rPr>
        <w:t>Cente</w:t>
      </w:r>
      <w:r w:rsidR="00C0138E">
        <w:rPr>
          <w:lang w:val="en-GB"/>
        </w:rPr>
        <w:t>r</w:t>
      </w:r>
      <w:proofErr w:type="spellEnd"/>
      <w:r w:rsidR="00C0138E">
        <w:rPr>
          <w:lang w:val="en-GB"/>
        </w:rPr>
        <w:t xml:space="preserve">, </w:t>
      </w:r>
      <w:r w:rsidRPr="00C408B0">
        <w:rPr>
          <w:lang w:val="en-GB"/>
        </w:rPr>
        <w:t xml:space="preserve">Bakery </w:t>
      </w:r>
      <w:proofErr w:type="spellStart"/>
      <w:r w:rsidR="00C0138E">
        <w:rPr>
          <w:lang w:val="en-GB"/>
        </w:rPr>
        <w:t>Center</w:t>
      </w:r>
      <w:proofErr w:type="spellEnd"/>
      <w:r w:rsidR="00C0138E">
        <w:rPr>
          <w:lang w:val="en-GB"/>
        </w:rPr>
        <w:t>, and Refrigerated/</w:t>
      </w:r>
      <w:r w:rsidRPr="00C408B0">
        <w:rPr>
          <w:lang w:val="en-GB"/>
        </w:rPr>
        <w:t xml:space="preserve">Freezer </w:t>
      </w:r>
      <w:proofErr w:type="spellStart"/>
      <w:r w:rsidR="00C0138E">
        <w:rPr>
          <w:lang w:val="en-GB"/>
        </w:rPr>
        <w:t>Center</w:t>
      </w:r>
      <w:proofErr w:type="spellEnd"/>
      <w:r w:rsidR="00C0138E">
        <w:rPr>
          <w:lang w:val="en-GB"/>
        </w:rPr>
        <w:t>,</w:t>
      </w:r>
      <w:r w:rsidR="00C0138E" w:rsidRPr="00C408B0">
        <w:rPr>
          <w:lang w:val="en-GB"/>
        </w:rPr>
        <w:t xml:space="preserve"> </w:t>
      </w:r>
      <w:r w:rsidRPr="00C408B0">
        <w:rPr>
          <w:lang w:val="en-GB"/>
        </w:rPr>
        <w:lastRenderedPageBreak/>
        <w:t>will follow</w:t>
      </w:r>
      <w:r w:rsidR="00C0138E">
        <w:rPr>
          <w:lang w:val="en-GB"/>
        </w:rPr>
        <w:t xml:space="preserve"> shortly</w:t>
      </w:r>
      <w:r w:rsidRPr="00C408B0">
        <w:rPr>
          <w:lang w:val="en-GB"/>
        </w:rPr>
        <w:t xml:space="preserve">. We are </w:t>
      </w:r>
      <w:r w:rsidR="00C0138E">
        <w:rPr>
          <w:lang w:val="en-GB"/>
        </w:rPr>
        <w:t>pleased</w:t>
      </w:r>
      <w:r w:rsidR="00C0138E" w:rsidRPr="00C408B0">
        <w:rPr>
          <w:lang w:val="en-GB"/>
        </w:rPr>
        <w:t xml:space="preserve"> </w:t>
      </w:r>
      <w:r w:rsidR="00C0138E">
        <w:rPr>
          <w:lang w:val="en-GB"/>
        </w:rPr>
        <w:t>with</w:t>
      </w:r>
      <w:r w:rsidR="00C0138E" w:rsidRPr="00C408B0">
        <w:rPr>
          <w:lang w:val="en-GB"/>
        </w:rPr>
        <w:t xml:space="preserve"> </w:t>
      </w:r>
      <w:r w:rsidRPr="00C408B0">
        <w:rPr>
          <w:lang w:val="en-GB"/>
        </w:rPr>
        <w:t>the</w:t>
      </w:r>
      <w:r w:rsidR="00C0138E">
        <w:rPr>
          <w:lang w:val="en-GB"/>
        </w:rPr>
        <w:t xml:space="preserve"> outcome—a result of</w:t>
      </w:r>
      <w:r w:rsidRPr="00C408B0">
        <w:rPr>
          <w:lang w:val="en-GB"/>
        </w:rPr>
        <w:t xml:space="preserve"> good </w:t>
      </w:r>
      <w:r w:rsidR="00951EB3">
        <w:rPr>
          <w:lang w:val="en-GB"/>
        </w:rPr>
        <w:t>teamwork</w:t>
      </w:r>
      <w:r w:rsidRPr="00C408B0">
        <w:rPr>
          <w:lang w:val="en-GB"/>
        </w:rPr>
        <w:t xml:space="preserve"> between our employees, the planners, suppliers and the entire Coop team.</w:t>
      </w:r>
      <w:r w:rsidR="00C0138E">
        <w:rPr>
          <w:lang w:val="en-GB"/>
        </w:rPr>
        <w:t>”</w:t>
      </w:r>
    </w:p>
    <w:p w14:paraId="5EDAD371" w14:textId="77777777" w:rsidR="00ED3142" w:rsidRPr="00C408B0" w:rsidRDefault="00C86141" w:rsidP="00B5267B">
      <w:pPr>
        <w:spacing w:before="120" w:after="240"/>
        <w:ind w:right="1837"/>
        <w:rPr>
          <w:lang w:val="en-GB"/>
        </w:rPr>
      </w:pPr>
      <w:hyperlink r:id="rId9" w:history="1">
        <w:r w:rsidR="005B035E" w:rsidRPr="00C408B0">
          <w:rPr>
            <w:rStyle w:val="Hyperlink"/>
            <w:lang w:val="en-GB"/>
          </w:rPr>
          <w:t>www.tgw-group.com</w:t>
        </w:r>
      </w:hyperlink>
    </w:p>
    <w:p w14:paraId="0BEE7C1B" w14:textId="77777777" w:rsidR="00ED3142" w:rsidRPr="00C408B0" w:rsidRDefault="00ED3142" w:rsidP="007B5207">
      <w:pPr>
        <w:spacing w:before="240" w:after="120"/>
        <w:ind w:right="1837"/>
        <w:rPr>
          <w:lang w:val="en-GB"/>
        </w:rPr>
      </w:pPr>
    </w:p>
    <w:p w14:paraId="571BDA6B" w14:textId="77777777" w:rsidR="00ED3142" w:rsidRPr="00C408B0" w:rsidRDefault="00ED3142" w:rsidP="007B5207">
      <w:pPr>
        <w:spacing w:before="240" w:after="120"/>
        <w:ind w:right="1837"/>
        <w:rPr>
          <w:b/>
          <w:lang w:val="en-GB"/>
        </w:rPr>
      </w:pPr>
      <w:r w:rsidRPr="00C408B0">
        <w:rPr>
          <w:b/>
          <w:lang w:val="en-GB"/>
        </w:rPr>
        <w:t>About TGW Logistics Group:</w:t>
      </w:r>
    </w:p>
    <w:p w14:paraId="62972711" w14:textId="77777777" w:rsidR="00ED3142" w:rsidRPr="00C408B0" w:rsidRDefault="00ED3142" w:rsidP="007B5207">
      <w:pPr>
        <w:spacing w:before="240" w:after="120"/>
        <w:ind w:right="1837"/>
        <w:rPr>
          <w:lang w:val="en-GB"/>
        </w:rPr>
      </w:pPr>
      <w:r w:rsidRPr="00C408B0">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w:t>
      </w:r>
      <w:proofErr w:type="spellStart"/>
      <w:r w:rsidR="00C0138E" w:rsidRPr="00C408B0">
        <w:rPr>
          <w:lang w:val="en-GB"/>
        </w:rPr>
        <w:t>cent</w:t>
      </w:r>
      <w:r w:rsidR="00C0138E">
        <w:rPr>
          <w:lang w:val="en-GB"/>
        </w:rPr>
        <w:t>er</w:t>
      </w:r>
      <w:r w:rsidR="00C0138E" w:rsidRPr="00C408B0">
        <w:rPr>
          <w:lang w:val="en-GB"/>
        </w:rPr>
        <w:t>s</w:t>
      </w:r>
      <w:proofErr w:type="spellEnd"/>
      <w:r w:rsidRPr="00C408B0">
        <w:rPr>
          <w:lang w:val="en-GB"/>
        </w:rPr>
        <w:t xml:space="preserve">. </w:t>
      </w:r>
    </w:p>
    <w:p w14:paraId="5BC29C1A" w14:textId="77777777" w:rsidR="00ED3142" w:rsidRPr="00C408B0" w:rsidRDefault="00ED3142" w:rsidP="007B5207">
      <w:pPr>
        <w:spacing w:before="240" w:after="120"/>
        <w:ind w:right="1837"/>
        <w:rPr>
          <w:lang w:val="en-GB"/>
        </w:rPr>
      </w:pPr>
      <w:r w:rsidRPr="00C408B0">
        <w:rPr>
          <w:lang w:val="en-GB"/>
        </w:rPr>
        <w:t xml:space="preserve">With about 2,600 employees worldwide by now, the Group implements logistics solutions for leading companies in various industries. In the business year 2015/16, the TGW Logistics Group generated sales revenues of </w:t>
      </w:r>
      <w:r w:rsidR="00247725">
        <w:rPr>
          <w:lang w:val="en-GB"/>
        </w:rPr>
        <w:t>$563.5 million (</w:t>
      </w:r>
      <w:r w:rsidRPr="00C408B0">
        <w:rPr>
          <w:lang w:val="en-GB"/>
        </w:rPr>
        <w:t>532 million Euros</w:t>
      </w:r>
      <w:r w:rsidR="00247725">
        <w:rPr>
          <w:lang w:val="en-GB"/>
        </w:rPr>
        <w:t>)</w:t>
      </w:r>
      <w:r w:rsidRPr="00C408B0">
        <w:rPr>
          <w:lang w:val="en-GB"/>
        </w:rPr>
        <w:t>.</w:t>
      </w:r>
    </w:p>
    <w:p w14:paraId="53EB84FC" w14:textId="77777777" w:rsidR="00ED3142" w:rsidRPr="00C408B0" w:rsidRDefault="00ED3142" w:rsidP="007B5207">
      <w:pPr>
        <w:spacing w:before="240" w:after="120"/>
        <w:ind w:right="1837"/>
        <w:rPr>
          <w:lang w:val="en-GB"/>
        </w:rPr>
      </w:pPr>
    </w:p>
    <w:p w14:paraId="0D5994D6" w14:textId="77777777" w:rsidR="00ED3142" w:rsidRPr="00C408B0" w:rsidRDefault="00ED3142" w:rsidP="007B5207">
      <w:pPr>
        <w:spacing w:before="240" w:after="120"/>
        <w:ind w:right="1837"/>
        <w:rPr>
          <w:b/>
          <w:lang w:val="en-GB"/>
        </w:rPr>
      </w:pPr>
      <w:r w:rsidRPr="00C408B0">
        <w:rPr>
          <w:b/>
          <w:lang w:val="en-GB"/>
        </w:rPr>
        <w:t>Pictures:</w:t>
      </w:r>
    </w:p>
    <w:p w14:paraId="40AF8EB0" w14:textId="77777777" w:rsidR="00ED3142" w:rsidRPr="00C408B0" w:rsidRDefault="00ED3142" w:rsidP="007B5207">
      <w:pPr>
        <w:spacing w:before="240" w:after="120"/>
        <w:ind w:right="1837"/>
        <w:rPr>
          <w:lang w:val="en-GB"/>
        </w:rPr>
      </w:pPr>
      <w:r w:rsidRPr="00C408B0">
        <w:rPr>
          <w:lang w:val="en-GB"/>
        </w:rPr>
        <w:t>Reprint with reference to TGW Logistics Group GmbH free of charge. Reprint is not permitted for promotional purposes.</w:t>
      </w:r>
    </w:p>
    <w:p w14:paraId="2A01D194" w14:textId="77777777" w:rsidR="00FE2E8B" w:rsidRPr="00C408B0" w:rsidRDefault="00FE2E8B" w:rsidP="007B5207">
      <w:pPr>
        <w:spacing w:before="240" w:after="120"/>
        <w:ind w:right="1837"/>
        <w:rPr>
          <w:lang w:val="en-GB"/>
        </w:rPr>
      </w:pPr>
    </w:p>
    <w:p w14:paraId="22D1D3DD" w14:textId="77777777" w:rsidR="00ED3142" w:rsidRPr="00C408B0" w:rsidRDefault="00ED3142" w:rsidP="00FE2E8B">
      <w:pPr>
        <w:spacing w:line="240" w:lineRule="auto"/>
        <w:ind w:right="1837"/>
        <w:rPr>
          <w:b/>
          <w:lang w:val="en-GB"/>
        </w:rPr>
      </w:pPr>
      <w:r w:rsidRPr="00C408B0">
        <w:rPr>
          <w:b/>
          <w:lang w:val="en-GB"/>
        </w:rPr>
        <w:t>Contact:</w:t>
      </w:r>
    </w:p>
    <w:p w14:paraId="66B9887E" w14:textId="77777777" w:rsidR="00D52C37" w:rsidRPr="00C86141" w:rsidRDefault="00D52C37" w:rsidP="00D52C37">
      <w:pPr>
        <w:spacing w:line="240" w:lineRule="auto"/>
        <w:ind w:right="418"/>
        <w:rPr>
          <w:rFonts w:cs="Arial"/>
          <w:szCs w:val="20"/>
          <w:lang w:val="en-GB"/>
        </w:rPr>
      </w:pPr>
      <w:r w:rsidRPr="00C86141">
        <w:rPr>
          <w:rFonts w:cs="Arial"/>
          <w:szCs w:val="20"/>
          <w:lang w:val="en-GB"/>
        </w:rPr>
        <w:t>Andy Lockhart</w:t>
      </w:r>
    </w:p>
    <w:p w14:paraId="76B6475A" w14:textId="77777777" w:rsidR="00D52C37" w:rsidRPr="00C86141" w:rsidRDefault="00D52C37" w:rsidP="00D52C37">
      <w:pPr>
        <w:spacing w:line="240" w:lineRule="auto"/>
        <w:ind w:right="418"/>
        <w:rPr>
          <w:rFonts w:cs="Arial"/>
          <w:szCs w:val="20"/>
          <w:lang w:val="en-GB"/>
        </w:rPr>
      </w:pPr>
      <w:r w:rsidRPr="00C86141">
        <w:rPr>
          <w:rFonts w:cs="Arial"/>
          <w:lang w:val="en-GB"/>
        </w:rPr>
        <w:t>Vice President Sales, Integrated Systems</w:t>
      </w:r>
    </w:p>
    <w:p w14:paraId="49DC3205" w14:textId="77777777" w:rsidR="00D52C37" w:rsidRPr="00C86141" w:rsidRDefault="00D52C37" w:rsidP="00D52C37">
      <w:pPr>
        <w:spacing w:line="240" w:lineRule="auto"/>
        <w:ind w:right="418"/>
        <w:rPr>
          <w:rFonts w:cs="Arial"/>
          <w:szCs w:val="20"/>
          <w:lang w:val="en-GB"/>
        </w:rPr>
      </w:pPr>
      <w:r w:rsidRPr="00C86141">
        <w:rPr>
          <w:rFonts w:cs="Arial"/>
          <w:szCs w:val="20"/>
          <w:lang w:val="en-GB"/>
        </w:rPr>
        <w:t>TGW Systems, Inc.</w:t>
      </w:r>
    </w:p>
    <w:p w14:paraId="1F77BA11" w14:textId="77777777" w:rsidR="00D52C37" w:rsidRPr="00C86141" w:rsidRDefault="00D52C37" w:rsidP="00D52C37">
      <w:pPr>
        <w:spacing w:line="240" w:lineRule="auto"/>
        <w:ind w:right="418"/>
        <w:rPr>
          <w:rFonts w:cs="Arial"/>
          <w:szCs w:val="20"/>
          <w:lang w:val="en-GB"/>
        </w:rPr>
      </w:pPr>
      <w:r w:rsidRPr="00C86141">
        <w:rPr>
          <w:rFonts w:cs="Arial"/>
          <w:szCs w:val="20"/>
          <w:lang w:val="en-GB"/>
        </w:rPr>
        <w:t>3001 Orchard Vista Drive SE, Suite 300</w:t>
      </w:r>
    </w:p>
    <w:p w14:paraId="4F29E642" w14:textId="77777777" w:rsidR="00D52C37" w:rsidRPr="00C86141" w:rsidRDefault="00D52C37" w:rsidP="00D52C37">
      <w:pPr>
        <w:spacing w:line="240" w:lineRule="auto"/>
        <w:ind w:right="418"/>
        <w:rPr>
          <w:rFonts w:cs="Arial"/>
          <w:szCs w:val="20"/>
          <w:lang w:val="fr-FR"/>
        </w:rPr>
      </w:pPr>
      <w:r w:rsidRPr="00C86141">
        <w:rPr>
          <w:rFonts w:cs="Arial"/>
          <w:szCs w:val="20"/>
          <w:lang w:val="fr-FR"/>
        </w:rPr>
        <w:t>Grand Rapids, MI 49546</w:t>
      </w:r>
    </w:p>
    <w:p w14:paraId="157341C7" w14:textId="77777777" w:rsidR="00D52C37" w:rsidRPr="00C86141" w:rsidRDefault="00D52C37" w:rsidP="00D52C37">
      <w:pPr>
        <w:spacing w:line="240" w:lineRule="auto"/>
        <w:ind w:right="418"/>
        <w:rPr>
          <w:rFonts w:cs="Arial"/>
          <w:szCs w:val="20"/>
          <w:lang w:val="fr-FR"/>
        </w:rPr>
      </w:pPr>
      <w:r w:rsidRPr="00C86141">
        <w:rPr>
          <w:rFonts w:cs="Arial"/>
          <w:szCs w:val="20"/>
          <w:lang w:val="fr-FR"/>
        </w:rPr>
        <w:t>T: 231.798.4547</w:t>
      </w:r>
    </w:p>
    <w:p w14:paraId="01AF33EE" w14:textId="77777777" w:rsidR="00D52C37" w:rsidRPr="00C86141" w:rsidRDefault="00D52C37" w:rsidP="00D52C37">
      <w:pPr>
        <w:spacing w:line="240" w:lineRule="auto"/>
        <w:ind w:right="418"/>
        <w:rPr>
          <w:rFonts w:cs="Arial"/>
          <w:szCs w:val="20"/>
          <w:lang w:val="fr-FR"/>
        </w:rPr>
      </w:pPr>
      <w:r w:rsidRPr="00C86141">
        <w:rPr>
          <w:rFonts w:cs="Arial"/>
          <w:szCs w:val="20"/>
          <w:lang w:val="fr-FR"/>
        </w:rPr>
        <w:t xml:space="preserve">E-mail: </w:t>
      </w:r>
      <w:hyperlink r:id="rId10" w:history="1">
        <w:r w:rsidRPr="00C86141">
          <w:rPr>
            <w:rStyle w:val="Hyperlink"/>
            <w:rFonts w:cs="Arial"/>
            <w:szCs w:val="20"/>
            <w:lang w:val="fr-FR"/>
          </w:rPr>
          <w:t>andy.lockhart@tgw-group.com</w:t>
        </w:r>
      </w:hyperlink>
    </w:p>
    <w:p w14:paraId="3967F3A0" w14:textId="77777777" w:rsidR="00D52C37" w:rsidRPr="00C86141" w:rsidRDefault="00D52C37" w:rsidP="00D52C37">
      <w:pPr>
        <w:spacing w:line="240" w:lineRule="auto"/>
        <w:ind w:right="418"/>
        <w:rPr>
          <w:rFonts w:cs="Arial"/>
          <w:szCs w:val="20"/>
          <w:lang w:val="fr-FR"/>
        </w:rPr>
      </w:pPr>
      <w:r w:rsidRPr="00C86141">
        <w:rPr>
          <w:rFonts w:cs="Arial"/>
          <w:szCs w:val="20"/>
          <w:lang w:val="fr-FR"/>
        </w:rPr>
        <w:t>E-mail: usinfo@tgw-group.com</w:t>
      </w:r>
    </w:p>
    <w:p w14:paraId="63FA0383" w14:textId="77777777" w:rsidR="00ED3142" w:rsidRPr="00C86141" w:rsidRDefault="00ED3142" w:rsidP="00FE2E8B">
      <w:pPr>
        <w:spacing w:line="240" w:lineRule="auto"/>
        <w:ind w:right="1837"/>
        <w:rPr>
          <w:lang w:val="fr-FR"/>
        </w:rPr>
      </w:pPr>
    </w:p>
    <w:p w14:paraId="0965A6E3" w14:textId="77777777" w:rsidR="00ED3142" w:rsidRPr="00C86141" w:rsidRDefault="00ED3142" w:rsidP="007E33BD">
      <w:pPr>
        <w:spacing w:line="240" w:lineRule="auto"/>
        <w:ind w:right="701"/>
        <w:rPr>
          <w:b/>
          <w:lang w:val="fr-FR"/>
        </w:rPr>
      </w:pPr>
      <w:proofErr w:type="spellStart"/>
      <w:r w:rsidRPr="00C86141">
        <w:rPr>
          <w:b/>
          <w:lang w:val="fr-FR"/>
        </w:rPr>
        <w:t>Press</w:t>
      </w:r>
      <w:proofErr w:type="spellEnd"/>
      <w:r w:rsidRPr="00C86141">
        <w:rPr>
          <w:b/>
          <w:lang w:val="fr-FR"/>
        </w:rPr>
        <w:t xml:space="preserve"> contact:</w:t>
      </w:r>
    </w:p>
    <w:p w14:paraId="1BC01454" w14:textId="77777777" w:rsidR="00ED3142" w:rsidRPr="00C408B0" w:rsidRDefault="00ED3142" w:rsidP="007E33BD">
      <w:pPr>
        <w:spacing w:line="240" w:lineRule="auto"/>
        <w:ind w:right="701"/>
        <w:rPr>
          <w:lang w:val="en-GB"/>
        </w:rPr>
      </w:pPr>
      <w:r w:rsidRPr="00C408B0">
        <w:rPr>
          <w:lang w:val="en-GB"/>
        </w:rPr>
        <w:t>Martin Kirchmayr</w:t>
      </w:r>
      <w:r w:rsidRPr="00C408B0">
        <w:rPr>
          <w:lang w:val="en-GB"/>
        </w:rPr>
        <w:tab/>
      </w:r>
      <w:r w:rsidRPr="00C408B0">
        <w:rPr>
          <w:lang w:val="en-GB"/>
        </w:rPr>
        <w:tab/>
      </w:r>
      <w:r w:rsidRPr="00C408B0">
        <w:rPr>
          <w:lang w:val="en-GB"/>
        </w:rPr>
        <w:tab/>
      </w:r>
      <w:r w:rsidRPr="00C408B0">
        <w:rPr>
          <w:lang w:val="en-GB"/>
        </w:rPr>
        <w:tab/>
        <w:t>Daniela Nowak</w:t>
      </w:r>
    </w:p>
    <w:p w14:paraId="32D8A765" w14:textId="77777777" w:rsidR="00ED3142" w:rsidRPr="00C408B0" w:rsidRDefault="00ED3142" w:rsidP="007E33BD">
      <w:pPr>
        <w:spacing w:line="240" w:lineRule="auto"/>
        <w:ind w:right="701"/>
        <w:rPr>
          <w:lang w:val="en-GB"/>
        </w:rPr>
      </w:pPr>
      <w:r w:rsidRPr="00C408B0">
        <w:rPr>
          <w:lang w:val="en-GB"/>
        </w:rPr>
        <w:t>Marketing &amp; Communication Manager</w:t>
      </w:r>
      <w:r w:rsidRPr="00C408B0">
        <w:rPr>
          <w:lang w:val="en-GB"/>
        </w:rPr>
        <w:tab/>
        <w:t xml:space="preserve">    </w:t>
      </w:r>
      <w:r w:rsidRPr="00C408B0">
        <w:rPr>
          <w:lang w:val="en-GB"/>
        </w:rPr>
        <w:tab/>
        <w:t>Marketing &amp; Communication Specialist</w:t>
      </w:r>
    </w:p>
    <w:p w14:paraId="3C9A8F1B" w14:textId="77777777" w:rsidR="00ED3142" w:rsidRPr="00C408B0" w:rsidRDefault="00ED3142" w:rsidP="007E33BD">
      <w:pPr>
        <w:spacing w:line="240" w:lineRule="auto"/>
        <w:ind w:right="701"/>
        <w:rPr>
          <w:lang w:val="en-GB"/>
        </w:rPr>
      </w:pPr>
      <w:r w:rsidRPr="00C408B0">
        <w:rPr>
          <w:lang w:val="en-GB"/>
        </w:rPr>
        <w:t>T: +43.7242.486-1382</w:t>
      </w:r>
      <w:r w:rsidRPr="00C408B0">
        <w:rPr>
          <w:lang w:val="en-GB"/>
        </w:rPr>
        <w:tab/>
      </w:r>
      <w:r w:rsidRPr="00C408B0">
        <w:rPr>
          <w:lang w:val="en-GB"/>
        </w:rPr>
        <w:tab/>
      </w:r>
      <w:r w:rsidRPr="00C408B0">
        <w:rPr>
          <w:lang w:val="en-GB"/>
        </w:rPr>
        <w:tab/>
      </w:r>
      <w:r w:rsidR="00F12081">
        <w:rPr>
          <w:lang w:val="en-GB"/>
        </w:rPr>
        <w:tab/>
      </w:r>
      <w:r w:rsidRPr="00C408B0">
        <w:rPr>
          <w:lang w:val="en-GB"/>
        </w:rPr>
        <w:t>T: +43.7242.486-1059</w:t>
      </w:r>
    </w:p>
    <w:p w14:paraId="1070C83E" w14:textId="77777777" w:rsidR="00ED3142" w:rsidRPr="00C408B0" w:rsidRDefault="00ED3142" w:rsidP="007E33BD">
      <w:pPr>
        <w:spacing w:line="240" w:lineRule="auto"/>
        <w:ind w:right="701"/>
        <w:rPr>
          <w:lang w:val="en-GB"/>
        </w:rPr>
      </w:pPr>
      <w:r w:rsidRPr="00C408B0">
        <w:rPr>
          <w:lang w:val="en-GB"/>
        </w:rPr>
        <w:t>M: +43.664.8187423</w:t>
      </w:r>
    </w:p>
    <w:p w14:paraId="51BEA64C" w14:textId="77777777" w:rsidR="00FE44DF" w:rsidRPr="00C408B0" w:rsidRDefault="00ED3142" w:rsidP="007E33BD">
      <w:pPr>
        <w:spacing w:line="240" w:lineRule="auto"/>
        <w:ind w:right="701"/>
        <w:rPr>
          <w:lang w:val="en-GB"/>
        </w:rPr>
      </w:pPr>
      <w:r w:rsidRPr="00C408B0">
        <w:rPr>
          <w:lang w:val="en-GB"/>
        </w:rPr>
        <w:t>martin.kirchmayr@tgw-group.com</w:t>
      </w:r>
      <w:r w:rsidRPr="00C408B0">
        <w:rPr>
          <w:lang w:val="en-GB"/>
        </w:rPr>
        <w:tab/>
      </w:r>
      <w:r w:rsidRPr="00C408B0">
        <w:rPr>
          <w:lang w:val="en-GB"/>
        </w:rPr>
        <w:tab/>
        <w:t>daniela.nowak@tgw-group.com</w:t>
      </w:r>
    </w:p>
    <w:sectPr w:rsidR="00FE44DF" w:rsidRPr="00C408B0"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BC6A5" w14:textId="77777777" w:rsidR="005A32ED" w:rsidRDefault="005A32ED" w:rsidP="00764006">
      <w:pPr>
        <w:spacing w:line="240" w:lineRule="auto"/>
      </w:pPr>
      <w:r>
        <w:separator/>
      </w:r>
    </w:p>
  </w:endnote>
  <w:endnote w:type="continuationSeparator" w:id="0">
    <w:p w14:paraId="341E5166" w14:textId="77777777" w:rsidR="005A32ED" w:rsidRDefault="005A32E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247725" w:rsidRPr="00252CD7" w14:paraId="486843A0" w14:textId="77777777" w:rsidTr="00C15D91">
      <w:tc>
        <w:tcPr>
          <w:tcW w:w="6474" w:type="dxa"/>
        </w:tcPr>
        <w:p w14:paraId="12F4B181" w14:textId="77777777" w:rsidR="00247725" w:rsidRPr="00252CD7" w:rsidRDefault="00247725"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04A690B" w14:textId="77777777" w:rsidR="00247725" w:rsidRPr="00252CD7" w:rsidRDefault="00247725" w:rsidP="007D0E42">
          <w:pPr>
            <w:pStyle w:val="Fuzeile"/>
            <w:rPr>
              <w:sz w:val="16"/>
            </w:rPr>
          </w:pPr>
        </w:p>
      </w:tc>
      <w:tc>
        <w:tcPr>
          <w:tcW w:w="283" w:type="dxa"/>
          <w:tcBorders>
            <w:left w:val="single" w:sz="12" w:space="0" w:color="C00418" w:themeColor="accent1"/>
          </w:tcBorders>
        </w:tcPr>
        <w:p w14:paraId="51ACBA44" w14:textId="77777777" w:rsidR="00247725" w:rsidRPr="00252CD7" w:rsidRDefault="00247725" w:rsidP="007D0E42">
          <w:pPr>
            <w:pStyle w:val="Fuzeile"/>
            <w:rPr>
              <w:sz w:val="16"/>
            </w:rPr>
          </w:pPr>
        </w:p>
      </w:tc>
      <w:tc>
        <w:tcPr>
          <w:tcW w:w="2438" w:type="dxa"/>
          <w:vAlign w:val="center"/>
        </w:tcPr>
        <w:p w14:paraId="6A72926D" w14:textId="77777777" w:rsidR="00247725" w:rsidRPr="00252CD7" w:rsidRDefault="00247725" w:rsidP="00252CD7">
          <w:pPr>
            <w:pStyle w:val="FuzeileFirmendaten"/>
            <w:rPr>
              <w:sz w:val="16"/>
            </w:rPr>
          </w:pPr>
          <w:r>
            <w:fldChar w:fldCharType="begin"/>
          </w:r>
          <w:r>
            <w:instrText xml:space="preserve"> PAGE   \* MERGEFORMAT </w:instrText>
          </w:r>
          <w:r>
            <w:fldChar w:fldCharType="separate"/>
          </w:r>
          <w:r w:rsidR="00C86141" w:rsidRPr="00C86141">
            <w:rPr>
              <w:noProof/>
              <w:sz w:val="16"/>
            </w:rPr>
            <w:t>1</w:t>
          </w:r>
          <w:r>
            <w:fldChar w:fldCharType="end"/>
          </w:r>
          <w:r>
            <w:rPr>
              <w:sz w:val="16"/>
            </w:rPr>
            <w:t xml:space="preserve"> / </w:t>
          </w:r>
          <w:r w:rsidR="00C86141">
            <w:fldChar w:fldCharType="begin"/>
          </w:r>
          <w:r w:rsidR="00C86141">
            <w:instrText xml:space="preserve"> NUMPAGES   \* MERGEFORMAT </w:instrText>
          </w:r>
          <w:r w:rsidR="00C86141">
            <w:fldChar w:fldCharType="separate"/>
          </w:r>
          <w:r w:rsidR="00C86141" w:rsidRPr="00C86141">
            <w:rPr>
              <w:noProof/>
              <w:sz w:val="16"/>
            </w:rPr>
            <w:t>2</w:t>
          </w:r>
          <w:r w:rsidR="00C86141">
            <w:rPr>
              <w:noProof/>
              <w:sz w:val="16"/>
            </w:rPr>
            <w:fldChar w:fldCharType="end"/>
          </w:r>
        </w:p>
      </w:tc>
    </w:tr>
  </w:tbl>
  <w:p w14:paraId="62F73DC5" w14:textId="77777777" w:rsidR="00247725" w:rsidRDefault="0024772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86DC8" w14:textId="77777777" w:rsidR="005A32ED" w:rsidRDefault="005A32ED" w:rsidP="00764006">
      <w:pPr>
        <w:spacing w:line="240" w:lineRule="auto"/>
      </w:pPr>
      <w:r>
        <w:separator/>
      </w:r>
    </w:p>
  </w:footnote>
  <w:footnote w:type="continuationSeparator" w:id="0">
    <w:p w14:paraId="4E2DFE4C" w14:textId="77777777" w:rsidR="005A32ED" w:rsidRDefault="005A32ED"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77008" w14:textId="77777777" w:rsidR="00247725" w:rsidRDefault="00247725" w:rsidP="00764006">
    <w:pPr>
      <w:pStyle w:val="Kopfzeile"/>
      <w:jc w:val="right"/>
    </w:pPr>
    <w:r>
      <w:br/>
    </w:r>
  </w:p>
  <w:p w14:paraId="70C1CAAE" w14:textId="77777777" w:rsidR="00247725" w:rsidRPr="00C15D91" w:rsidRDefault="00247725" w:rsidP="00C00CC7">
    <w:pPr>
      <w:pStyle w:val="Dokumententitel"/>
    </w:pPr>
    <w:r>
      <w:drawing>
        <wp:anchor distT="0" distB="0" distL="114300" distR="114300" simplePos="0" relativeHeight="251658240" behindDoc="0" locked="0" layoutInCell="1" allowOverlap="1" wp14:anchorId="17F9AD52" wp14:editId="607AECF7">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5804BCE"/>
    <w:multiLevelType w:val="hybridMultilevel"/>
    <w:tmpl w:val="5FF47B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5396E"/>
    <w:rsid w:val="0006348C"/>
    <w:rsid w:val="00064DC5"/>
    <w:rsid w:val="000A0230"/>
    <w:rsid w:val="000A490F"/>
    <w:rsid w:val="000C7214"/>
    <w:rsid w:val="000E286C"/>
    <w:rsid w:val="000F7D85"/>
    <w:rsid w:val="00102B91"/>
    <w:rsid w:val="00113A01"/>
    <w:rsid w:val="00135146"/>
    <w:rsid w:val="00152BD4"/>
    <w:rsid w:val="00166512"/>
    <w:rsid w:val="0017018E"/>
    <w:rsid w:val="001744E5"/>
    <w:rsid w:val="001750EA"/>
    <w:rsid w:val="00181531"/>
    <w:rsid w:val="00183096"/>
    <w:rsid w:val="00193DF6"/>
    <w:rsid w:val="001A6670"/>
    <w:rsid w:val="001E7058"/>
    <w:rsid w:val="001F5208"/>
    <w:rsid w:val="00222B47"/>
    <w:rsid w:val="00247725"/>
    <w:rsid w:val="00252CD7"/>
    <w:rsid w:val="0026487A"/>
    <w:rsid w:val="00277AF6"/>
    <w:rsid w:val="00292EE3"/>
    <w:rsid w:val="002B70FC"/>
    <w:rsid w:val="002C3AE4"/>
    <w:rsid w:val="002E621E"/>
    <w:rsid w:val="00356DAA"/>
    <w:rsid w:val="003572A1"/>
    <w:rsid w:val="003673B4"/>
    <w:rsid w:val="003A2448"/>
    <w:rsid w:val="003A5294"/>
    <w:rsid w:val="003B6B43"/>
    <w:rsid w:val="003C5057"/>
    <w:rsid w:val="003E39D6"/>
    <w:rsid w:val="003F6967"/>
    <w:rsid w:val="00430A6D"/>
    <w:rsid w:val="004373DE"/>
    <w:rsid w:val="00450B34"/>
    <w:rsid w:val="00452B1B"/>
    <w:rsid w:val="00460E17"/>
    <w:rsid w:val="004700C3"/>
    <w:rsid w:val="00470B0F"/>
    <w:rsid w:val="004723D9"/>
    <w:rsid w:val="004B32AF"/>
    <w:rsid w:val="004F72B7"/>
    <w:rsid w:val="005219FF"/>
    <w:rsid w:val="005278C0"/>
    <w:rsid w:val="00532EC1"/>
    <w:rsid w:val="00552AF7"/>
    <w:rsid w:val="00580B23"/>
    <w:rsid w:val="005A32ED"/>
    <w:rsid w:val="005A79BA"/>
    <w:rsid w:val="005B035E"/>
    <w:rsid w:val="005C09B4"/>
    <w:rsid w:val="005C1621"/>
    <w:rsid w:val="0060432C"/>
    <w:rsid w:val="006118EE"/>
    <w:rsid w:val="006225BA"/>
    <w:rsid w:val="00625B24"/>
    <w:rsid w:val="00646191"/>
    <w:rsid w:val="006676D0"/>
    <w:rsid w:val="006C6944"/>
    <w:rsid w:val="006C7F31"/>
    <w:rsid w:val="006E786A"/>
    <w:rsid w:val="00727338"/>
    <w:rsid w:val="007502BB"/>
    <w:rsid w:val="00763A7C"/>
    <w:rsid w:val="00764006"/>
    <w:rsid w:val="0079683C"/>
    <w:rsid w:val="007B5207"/>
    <w:rsid w:val="007D0E42"/>
    <w:rsid w:val="007E33BD"/>
    <w:rsid w:val="007F47DB"/>
    <w:rsid w:val="00803ED2"/>
    <w:rsid w:val="00832DDA"/>
    <w:rsid w:val="008439CD"/>
    <w:rsid w:val="0085641A"/>
    <w:rsid w:val="00865F37"/>
    <w:rsid w:val="00867A33"/>
    <w:rsid w:val="00874EED"/>
    <w:rsid w:val="00880D92"/>
    <w:rsid w:val="008C2085"/>
    <w:rsid w:val="008C62E5"/>
    <w:rsid w:val="008E1BFC"/>
    <w:rsid w:val="00900F4D"/>
    <w:rsid w:val="00911110"/>
    <w:rsid w:val="009357D3"/>
    <w:rsid w:val="00951EB3"/>
    <w:rsid w:val="00953D37"/>
    <w:rsid w:val="00965826"/>
    <w:rsid w:val="00983B50"/>
    <w:rsid w:val="009860EB"/>
    <w:rsid w:val="0099409F"/>
    <w:rsid w:val="009D14C2"/>
    <w:rsid w:val="00A0209D"/>
    <w:rsid w:val="00A06152"/>
    <w:rsid w:val="00A06F83"/>
    <w:rsid w:val="00A10D9F"/>
    <w:rsid w:val="00A25CF4"/>
    <w:rsid w:val="00A30303"/>
    <w:rsid w:val="00A52A37"/>
    <w:rsid w:val="00A56F02"/>
    <w:rsid w:val="00A65137"/>
    <w:rsid w:val="00A750FB"/>
    <w:rsid w:val="00AC2F90"/>
    <w:rsid w:val="00AD32F6"/>
    <w:rsid w:val="00AD3796"/>
    <w:rsid w:val="00B03B65"/>
    <w:rsid w:val="00B10313"/>
    <w:rsid w:val="00B422A2"/>
    <w:rsid w:val="00B45367"/>
    <w:rsid w:val="00B5187D"/>
    <w:rsid w:val="00B5267B"/>
    <w:rsid w:val="00B56A9C"/>
    <w:rsid w:val="00B57085"/>
    <w:rsid w:val="00B57511"/>
    <w:rsid w:val="00B80C77"/>
    <w:rsid w:val="00B81268"/>
    <w:rsid w:val="00BD5A2A"/>
    <w:rsid w:val="00BF05C4"/>
    <w:rsid w:val="00C00CC7"/>
    <w:rsid w:val="00C0138E"/>
    <w:rsid w:val="00C15D91"/>
    <w:rsid w:val="00C408B0"/>
    <w:rsid w:val="00C4134D"/>
    <w:rsid w:val="00C86141"/>
    <w:rsid w:val="00CA034C"/>
    <w:rsid w:val="00CA31A6"/>
    <w:rsid w:val="00CC55C1"/>
    <w:rsid w:val="00CF5A3A"/>
    <w:rsid w:val="00D03E62"/>
    <w:rsid w:val="00D224C4"/>
    <w:rsid w:val="00D32A12"/>
    <w:rsid w:val="00D33DBF"/>
    <w:rsid w:val="00D43539"/>
    <w:rsid w:val="00D460CE"/>
    <w:rsid w:val="00D52C37"/>
    <w:rsid w:val="00D619B3"/>
    <w:rsid w:val="00D85FE4"/>
    <w:rsid w:val="00D90DAC"/>
    <w:rsid w:val="00DA5B1B"/>
    <w:rsid w:val="00DD2CB5"/>
    <w:rsid w:val="00DD417D"/>
    <w:rsid w:val="00E131CE"/>
    <w:rsid w:val="00E21CBA"/>
    <w:rsid w:val="00E21D57"/>
    <w:rsid w:val="00E264FE"/>
    <w:rsid w:val="00E465CD"/>
    <w:rsid w:val="00E5322C"/>
    <w:rsid w:val="00E55CEF"/>
    <w:rsid w:val="00EA50A1"/>
    <w:rsid w:val="00ED3142"/>
    <w:rsid w:val="00EE4F38"/>
    <w:rsid w:val="00F12081"/>
    <w:rsid w:val="00F1496B"/>
    <w:rsid w:val="00F6247B"/>
    <w:rsid w:val="00F81907"/>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8A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818">
      <w:bodyDiv w:val="1"/>
      <w:marLeft w:val="0"/>
      <w:marRight w:val="0"/>
      <w:marTop w:val="0"/>
      <w:marBottom w:val="0"/>
      <w:divBdr>
        <w:top w:val="none" w:sz="0" w:space="0" w:color="auto"/>
        <w:left w:val="none" w:sz="0" w:space="0" w:color="auto"/>
        <w:bottom w:val="none" w:sz="0" w:space="0" w:color="auto"/>
        <w:right w:val="none" w:sz="0" w:space="0" w:color="auto"/>
      </w:divBdr>
    </w:div>
    <w:div w:id="555971913">
      <w:bodyDiv w:val="1"/>
      <w:marLeft w:val="0"/>
      <w:marRight w:val="0"/>
      <w:marTop w:val="0"/>
      <w:marBottom w:val="0"/>
      <w:divBdr>
        <w:top w:val="none" w:sz="0" w:space="0" w:color="auto"/>
        <w:left w:val="none" w:sz="0" w:space="0" w:color="auto"/>
        <w:bottom w:val="none" w:sz="0" w:space="0" w:color="auto"/>
        <w:right w:val="none" w:sz="0" w:space="0" w:color="auto"/>
      </w:divBdr>
    </w:div>
    <w:div w:id="625351347">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533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dy.lockhart@tgw-group.com" TargetMode="Externa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64D0-5374-4A3D-918F-533337AA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2017-03-10T18:19:00Z</dcterms:created>
  <dcterms:modified xsi:type="dcterms:W3CDTF">2017-03-30T05:49:00Z</dcterms:modified>
</cp:coreProperties>
</file>