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47BF" w14:textId="2EBDA6BB" w:rsidR="00780B38" w:rsidRDefault="00780B3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3CB2248F" w14:textId="77777777" w:rsidR="00312A41" w:rsidRDefault="00312A41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49533F36" w14:textId="77777777" w:rsidR="00EB7E11" w:rsidRDefault="00EB7E11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76CD618C" w14:textId="1DC30A69" w:rsidR="007C1E4D" w:rsidRPr="006037D7" w:rsidRDefault="00BB253F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GB" w:eastAsia="en-US"/>
        </w:rPr>
      </w:pPr>
      <w:proofErr w:type="gramStart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>reta-Award</w:t>
      </w:r>
      <w:proofErr w:type="gramEnd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 xml:space="preserve"> 2022 para Engelbert Strauss, TGW </w:t>
      </w:r>
      <w:proofErr w:type="spellStart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>galardonada</w:t>
      </w:r>
      <w:proofErr w:type="spellEnd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>como</w:t>
      </w:r>
      <w:proofErr w:type="spellEnd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 xml:space="preserve"> Top Supplier del </w:t>
      </w:r>
      <w:proofErr w:type="spellStart"/>
      <w:r w:rsidRPr="006037D7">
        <w:rPr>
          <w:rFonts w:ascii="Arial" w:eastAsiaTheme="minorHAnsi" w:hAnsi="Arial" w:cs="Arial"/>
          <w:b/>
          <w:sz w:val="28"/>
          <w:szCs w:val="28"/>
          <w:lang w:val="en-GB"/>
        </w:rPr>
        <w:t>comercio</w:t>
      </w:r>
      <w:proofErr w:type="spellEnd"/>
    </w:p>
    <w:p w14:paraId="09C36242" w14:textId="1347DF9C" w:rsidR="00BD4944" w:rsidRPr="006037D7" w:rsidRDefault="00BD4944" w:rsidP="00BD494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</w:p>
    <w:p w14:paraId="144B4C27" w14:textId="32333418" w:rsidR="00920114" w:rsidRPr="006037D7" w:rsidRDefault="00164936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  <w:r w:rsidRPr="006037D7">
        <w:rPr>
          <w:rFonts w:ascii="Arial" w:eastAsiaTheme="minorHAnsi" w:hAnsi="Arial" w:cs="Arial"/>
          <w:b/>
          <w:lang w:val="en-GB"/>
        </w:rPr>
        <w:t xml:space="preserve">El reta-Award 2022 del EHI para la CI Factory de Engelbert Strauss, el Fulfillment Center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omnicanal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para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ropa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de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trabajo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más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innovador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bookmarkStart w:id="0" w:name="_GoBack"/>
      <w:bookmarkEnd w:id="0"/>
      <w:r w:rsidRPr="006037D7">
        <w:rPr>
          <w:rFonts w:ascii="Arial" w:eastAsiaTheme="minorHAnsi" w:hAnsi="Arial" w:cs="Arial"/>
          <w:b/>
          <w:lang w:val="en-GB"/>
        </w:rPr>
        <w:t xml:space="preserve">del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mundo</w:t>
      </w:r>
      <w:proofErr w:type="spellEnd"/>
    </w:p>
    <w:p w14:paraId="61F367E7" w14:textId="47270A2D" w:rsidR="00310997" w:rsidRPr="006037D7" w:rsidRDefault="00A07E77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  <w:proofErr w:type="spellStart"/>
      <w:r w:rsidRPr="006037D7">
        <w:rPr>
          <w:rFonts w:ascii="Arial" w:eastAsiaTheme="minorHAnsi" w:hAnsi="Arial" w:cs="Arial"/>
          <w:b/>
          <w:lang w:val="en-GB"/>
        </w:rPr>
        <w:t>Industria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4.0: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innovaciones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en el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ámbito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de la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inteligencia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artificial, la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digitalización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y la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robótica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como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factores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centrales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del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éxito</w:t>
      </w:r>
      <w:proofErr w:type="spellEnd"/>
    </w:p>
    <w:p w14:paraId="1BBD3F7E" w14:textId="2CE31417" w:rsidR="00C35A90" w:rsidRPr="006037D7" w:rsidRDefault="00FA35D2" w:rsidP="00920114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  <w:r w:rsidRPr="006037D7">
        <w:rPr>
          <w:rFonts w:ascii="Arial" w:eastAsiaTheme="minorHAnsi" w:hAnsi="Arial" w:cs="Arial"/>
          <w:b/>
          <w:lang w:val="en-GB"/>
        </w:rPr>
        <w:t xml:space="preserve">Engelbert Strauss y TGW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profundizan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la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cooperación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con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otro</w:t>
      </w:r>
      <w:proofErr w:type="spellEnd"/>
      <w:r w:rsidRPr="006037D7">
        <w:rPr>
          <w:rFonts w:ascii="Arial" w:eastAsiaTheme="minorHAnsi" w:hAnsi="Arial" w:cs="Arial"/>
          <w:b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lang w:val="en-GB"/>
        </w:rPr>
        <w:t>proyecto</w:t>
      </w:r>
      <w:proofErr w:type="spellEnd"/>
    </w:p>
    <w:p w14:paraId="7E6C3949" w14:textId="77777777" w:rsidR="007C1E4D" w:rsidRPr="006037D7" w:rsidRDefault="007C1E4D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GB" w:eastAsia="en-US"/>
        </w:rPr>
      </w:pPr>
    </w:p>
    <w:p w14:paraId="0660C599" w14:textId="74952F1D" w:rsidR="003627C9" w:rsidRPr="006037D7" w:rsidRDefault="005B7D66" w:rsidP="005813A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GB" w:eastAsia="en-US"/>
        </w:rPr>
      </w:pPr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(Marchtrenk, 1 de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marzo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 2022) Con el reta-Award, el EHI Retail Institute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premia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en 2022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ya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por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15.ª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vez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las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soluciones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tecnológicas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innovadoras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más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destacadas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gram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del</w:t>
      </w:r>
      <w:proofErr w:type="gram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comercio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minorista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. En la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categoría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inteligencia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artificial y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robótica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, Engelbert Strauss se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complace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haber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ganado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este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prestigioso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premio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: el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renombrado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jurado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expertos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premió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a la CI Factory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como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el Fulfillment Center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omnicanal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para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ropa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trabajo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totalmente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automatizado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más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innovador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del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mundo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. El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especialista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intralogístico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y socio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tecnológico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TGW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también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fue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premiad</w:t>
      </w:r>
      <w:r w:rsidR="009112BE">
        <w:rPr>
          <w:rFonts w:ascii="Arial" w:eastAsiaTheme="minorHAnsi" w:hAnsi="Arial" w:cs="Arial"/>
          <w:b/>
          <w:sz w:val="20"/>
          <w:szCs w:val="20"/>
          <w:lang w:val="en-GB"/>
        </w:rPr>
        <w:t>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como</w:t>
      </w:r>
      <w:proofErr w:type="spellEnd"/>
      <w:proofErr w:type="gram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Top Supplier del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comercio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minorista</w:t>
      </w:r>
      <w:proofErr w:type="spellEnd"/>
      <w:r w:rsidRPr="006037D7">
        <w:rPr>
          <w:rFonts w:ascii="Arial" w:eastAsiaTheme="minorHAnsi" w:hAnsi="Arial" w:cs="Arial"/>
          <w:b/>
          <w:sz w:val="20"/>
          <w:szCs w:val="20"/>
          <w:lang w:val="en-GB"/>
        </w:rPr>
        <w:t>.</w:t>
      </w:r>
    </w:p>
    <w:p w14:paraId="17AAEA41" w14:textId="7B1EB999" w:rsidR="005813A0" w:rsidRPr="006037D7" w:rsidRDefault="005813A0" w:rsidP="005813A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GB" w:eastAsia="en-US"/>
        </w:rPr>
      </w:pPr>
    </w:p>
    <w:p w14:paraId="654812B9" w14:textId="3673C3A0" w:rsidR="00966584" w:rsidRPr="006037D7" w:rsidRDefault="00C35A90" w:rsidP="00AE4638">
      <w:pPr>
        <w:ind w:right="1835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</w:rPr>
        <w:t xml:space="preserve">La </w:t>
      </w:r>
      <w:proofErr w:type="spellStart"/>
      <w:r>
        <w:rPr>
          <w:rFonts w:cs="Arial"/>
          <w:szCs w:val="20"/>
        </w:rPr>
        <w:t>empresa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familiar</w:t>
      </w:r>
      <w:proofErr w:type="spellEnd"/>
      <w:r>
        <w:rPr>
          <w:rFonts w:cs="Arial"/>
          <w:szCs w:val="20"/>
        </w:rPr>
        <w:t xml:space="preserve"> Engelbert Strauss, fundada en 1948, es líder mundial en la fabricación de prendas de trabajo. </w:t>
      </w:r>
      <w:r w:rsidRPr="006037D7">
        <w:rPr>
          <w:rFonts w:cs="Arial"/>
          <w:szCs w:val="20"/>
          <w:lang w:val="en-GB"/>
        </w:rPr>
        <w:t xml:space="preserve">Las </w:t>
      </w:r>
      <w:proofErr w:type="spellStart"/>
      <w:r w:rsidRPr="006037D7">
        <w:rPr>
          <w:rFonts w:cs="Arial"/>
          <w:szCs w:val="20"/>
          <w:lang w:val="en-GB"/>
        </w:rPr>
        <w:t>colecciones</w:t>
      </w:r>
      <w:proofErr w:type="spellEnd"/>
      <w:r w:rsidRPr="006037D7">
        <w:rPr>
          <w:rFonts w:cs="Arial"/>
          <w:szCs w:val="20"/>
          <w:lang w:val="en-GB"/>
        </w:rPr>
        <w:t xml:space="preserve"> con el </w:t>
      </w:r>
      <w:proofErr w:type="spellStart"/>
      <w:r w:rsidRPr="006037D7">
        <w:rPr>
          <w:rFonts w:cs="Arial"/>
          <w:szCs w:val="20"/>
          <w:lang w:val="en-GB"/>
        </w:rPr>
        <w:t>característico</w:t>
      </w:r>
      <w:proofErr w:type="spellEnd"/>
      <w:r w:rsidRPr="006037D7">
        <w:rPr>
          <w:rFonts w:cs="Arial"/>
          <w:szCs w:val="20"/>
          <w:lang w:val="en-GB"/>
        </w:rPr>
        <w:t xml:space="preserve"> logo </w:t>
      </w:r>
      <w:proofErr w:type="spellStart"/>
      <w:r w:rsidRPr="006037D7">
        <w:rPr>
          <w:rFonts w:cs="Arial"/>
          <w:szCs w:val="20"/>
          <w:lang w:val="en-GB"/>
        </w:rPr>
        <w:t>están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concebidas</w:t>
      </w:r>
      <w:proofErr w:type="spellEnd"/>
      <w:r w:rsidRPr="006037D7">
        <w:rPr>
          <w:rFonts w:cs="Arial"/>
          <w:szCs w:val="20"/>
          <w:lang w:val="en-GB"/>
        </w:rPr>
        <w:t xml:space="preserve"> para el </w:t>
      </w:r>
      <w:proofErr w:type="spellStart"/>
      <w:proofErr w:type="gramStart"/>
      <w:r w:rsidRPr="006037D7">
        <w:rPr>
          <w:rFonts w:cs="Arial"/>
          <w:szCs w:val="20"/>
          <w:lang w:val="en-GB"/>
        </w:rPr>
        <w:t>uso</w:t>
      </w:r>
      <w:proofErr w:type="spellEnd"/>
      <w:proofErr w:type="gram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profesional</w:t>
      </w:r>
      <w:proofErr w:type="spellEnd"/>
      <w:r w:rsidRPr="006037D7">
        <w:rPr>
          <w:rFonts w:cs="Arial"/>
          <w:szCs w:val="20"/>
          <w:lang w:val="en-GB"/>
        </w:rPr>
        <w:t xml:space="preserve"> y se </w:t>
      </w:r>
      <w:proofErr w:type="spellStart"/>
      <w:r w:rsidRPr="006037D7">
        <w:rPr>
          <w:rFonts w:cs="Arial"/>
          <w:szCs w:val="20"/>
          <w:lang w:val="en-GB"/>
        </w:rPr>
        <w:t>suministran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principalmente</w:t>
      </w:r>
      <w:proofErr w:type="spellEnd"/>
      <w:r w:rsidRPr="006037D7">
        <w:rPr>
          <w:rFonts w:cs="Arial"/>
          <w:szCs w:val="20"/>
          <w:lang w:val="en-GB"/>
        </w:rPr>
        <w:t xml:space="preserve"> a </w:t>
      </w:r>
      <w:proofErr w:type="spellStart"/>
      <w:r w:rsidRPr="006037D7">
        <w:rPr>
          <w:rFonts w:cs="Arial"/>
          <w:szCs w:val="20"/>
          <w:lang w:val="en-GB"/>
        </w:rPr>
        <w:t>clientes</w:t>
      </w:r>
      <w:proofErr w:type="spellEnd"/>
      <w:r w:rsidRPr="006037D7">
        <w:rPr>
          <w:rFonts w:cs="Arial"/>
          <w:szCs w:val="20"/>
          <w:lang w:val="en-GB"/>
        </w:rPr>
        <w:t xml:space="preserve"> del sector de la </w:t>
      </w:r>
      <w:proofErr w:type="spellStart"/>
      <w:r w:rsidRPr="006037D7">
        <w:rPr>
          <w:rFonts w:cs="Arial"/>
          <w:szCs w:val="20"/>
          <w:lang w:val="en-GB"/>
        </w:rPr>
        <w:t>producción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artesanal</w:t>
      </w:r>
      <w:proofErr w:type="spellEnd"/>
      <w:r w:rsidRPr="006037D7">
        <w:rPr>
          <w:rFonts w:cs="Arial"/>
          <w:szCs w:val="20"/>
          <w:lang w:val="en-GB"/>
        </w:rPr>
        <w:t xml:space="preserve">, la </w:t>
      </w:r>
      <w:proofErr w:type="spellStart"/>
      <w:r w:rsidRPr="006037D7">
        <w:rPr>
          <w:rFonts w:cs="Arial"/>
          <w:szCs w:val="20"/>
          <w:lang w:val="en-GB"/>
        </w:rPr>
        <w:t>industria</w:t>
      </w:r>
      <w:proofErr w:type="spellEnd"/>
      <w:r w:rsidRPr="006037D7">
        <w:rPr>
          <w:rFonts w:cs="Arial"/>
          <w:szCs w:val="20"/>
          <w:lang w:val="en-GB"/>
        </w:rPr>
        <w:t xml:space="preserve"> y </w:t>
      </w:r>
      <w:proofErr w:type="spellStart"/>
      <w:r w:rsidRPr="006037D7">
        <w:rPr>
          <w:rFonts w:cs="Arial"/>
          <w:szCs w:val="20"/>
          <w:lang w:val="en-GB"/>
        </w:rPr>
        <w:t>los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servicios</w:t>
      </w:r>
      <w:proofErr w:type="spellEnd"/>
      <w:r w:rsidRPr="006037D7">
        <w:rPr>
          <w:rFonts w:cs="Arial"/>
          <w:szCs w:val="20"/>
          <w:lang w:val="en-GB"/>
        </w:rPr>
        <w:t>.</w:t>
      </w:r>
    </w:p>
    <w:p w14:paraId="444BD49D" w14:textId="21A720E4" w:rsidR="007F020B" w:rsidRPr="006037D7" w:rsidRDefault="007F020B" w:rsidP="00AE4638">
      <w:pPr>
        <w:ind w:right="1835"/>
        <w:jc w:val="both"/>
        <w:rPr>
          <w:rFonts w:cs="Arial"/>
          <w:szCs w:val="20"/>
          <w:lang w:val="en-GB"/>
        </w:rPr>
      </w:pPr>
    </w:p>
    <w:p w14:paraId="59F7FC1B" w14:textId="63485790" w:rsidR="007F020B" w:rsidRPr="006037D7" w:rsidRDefault="007F020B" w:rsidP="007F020B">
      <w:pPr>
        <w:ind w:right="1835"/>
        <w:jc w:val="both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 xml:space="preserve">Matthias Fischer, COO de Engelbert Strauss, </w:t>
      </w:r>
      <w:proofErr w:type="spellStart"/>
      <w:r w:rsidRPr="006037D7">
        <w:rPr>
          <w:rFonts w:cs="Arial"/>
          <w:szCs w:val="20"/>
          <w:lang w:val="en-GB"/>
        </w:rPr>
        <w:t>resalta</w:t>
      </w:r>
      <w:proofErr w:type="spellEnd"/>
      <w:r w:rsidRPr="006037D7">
        <w:rPr>
          <w:rFonts w:cs="Arial"/>
          <w:szCs w:val="20"/>
          <w:lang w:val="en-GB"/>
        </w:rPr>
        <w:t>:</w:t>
      </w:r>
      <w:r w:rsidRPr="006037D7">
        <w:rPr>
          <w:lang w:val="en-GB"/>
        </w:rPr>
        <w:t xml:space="preserve"> "Nos </w:t>
      </w:r>
      <w:proofErr w:type="spellStart"/>
      <w:r w:rsidRPr="006037D7">
        <w:rPr>
          <w:lang w:val="en-GB"/>
        </w:rPr>
        <w:t>complace</w:t>
      </w:r>
      <w:proofErr w:type="spellEnd"/>
      <w:r w:rsidRPr="006037D7">
        <w:rPr>
          <w:lang w:val="en-GB"/>
        </w:rPr>
        <w:t xml:space="preserve"> mucho que el </w:t>
      </w:r>
      <w:r w:rsidRPr="006037D7">
        <w:rPr>
          <w:rFonts w:cs="Arial"/>
          <w:szCs w:val="20"/>
          <w:lang w:val="en-GB"/>
        </w:rPr>
        <w:t xml:space="preserve">reta-Award 2022 </w:t>
      </w:r>
      <w:proofErr w:type="spellStart"/>
      <w:r w:rsidRPr="006037D7">
        <w:rPr>
          <w:rFonts w:cs="Arial"/>
          <w:szCs w:val="20"/>
          <w:lang w:val="en-GB"/>
        </w:rPr>
        <w:t>haya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premiado</w:t>
      </w:r>
      <w:proofErr w:type="spellEnd"/>
      <w:r w:rsidRPr="006037D7">
        <w:rPr>
          <w:rFonts w:cs="Arial"/>
          <w:szCs w:val="20"/>
          <w:lang w:val="en-GB"/>
        </w:rPr>
        <w:t xml:space="preserve"> el </w:t>
      </w:r>
      <w:proofErr w:type="spellStart"/>
      <w:r w:rsidRPr="006037D7">
        <w:rPr>
          <w:rFonts w:cs="Arial"/>
          <w:szCs w:val="20"/>
          <w:lang w:val="en-GB"/>
        </w:rPr>
        <w:t>logro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conjunto</w:t>
      </w:r>
      <w:proofErr w:type="spellEnd"/>
      <w:r w:rsidRPr="006037D7">
        <w:rPr>
          <w:rFonts w:cs="Arial"/>
          <w:szCs w:val="20"/>
          <w:lang w:val="en-GB"/>
        </w:rPr>
        <w:t xml:space="preserve"> de Strauss y TGW. Las </w:t>
      </w:r>
      <w:proofErr w:type="spellStart"/>
      <w:r w:rsidRPr="006037D7">
        <w:rPr>
          <w:rFonts w:cs="Arial"/>
          <w:szCs w:val="20"/>
          <w:lang w:val="en-GB"/>
        </w:rPr>
        <w:t>innovaciones</w:t>
      </w:r>
      <w:proofErr w:type="spellEnd"/>
      <w:r w:rsidRPr="006037D7">
        <w:rPr>
          <w:rFonts w:cs="Arial"/>
          <w:szCs w:val="20"/>
          <w:lang w:val="en-GB"/>
        </w:rPr>
        <w:t xml:space="preserve"> en forma de </w:t>
      </w:r>
      <w:proofErr w:type="spellStart"/>
      <w:r w:rsidRPr="006037D7">
        <w:rPr>
          <w:rFonts w:cs="Arial"/>
          <w:szCs w:val="20"/>
          <w:lang w:val="en-GB"/>
        </w:rPr>
        <w:t>inteligencia</w:t>
      </w:r>
      <w:proofErr w:type="spellEnd"/>
      <w:r w:rsidRPr="006037D7">
        <w:rPr>
          <w:rFonts w:cs="Arial"/>
          <w:szCs w:val="20"/>
          <w:lang w:val="en-GB"/>
        </w:rPr>
        <w:t xml:space="preserve"> artificial y </w:t>
      </w:r>
      <w:proofErr w:type="spellStart"/>
      <w:r w:rsidRPr="006037D7">
        <w:rPr>
          <w:rFonts w:cs="Arial"/>
          <w:szCs w:val="20"/>
          <w:lang w:val="en-GB"/>
        </w:rPr>
        <w:t>robótica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proofErr w:type="gramStart"/>
      <w:r w:rsidRPr="006037D7">
        <w:rPr>
          <w:rFonts w:cs="Arial"/>
          <w:szCs w:val="20"/>
          <w:lang w:val="en-GB"/>
        </w:rPr>
        <w:t>han</w:t>
      </w:r>
      <w:proofErr w:type="spellEnd"/>
      <w:proofErr w:type="gram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jugado</w:t>
      </w:r>
      <w:proofErr w:type="spellEnd"/>
      <w:r w:rsidRPr="006037D7">
        <w:rPr>
          <w:rFonts w:cs="Arial"/>
          <w:szCs w:val="20"/>
          <w:lang w:val="en-GB"/>
        </w:rPr>
        <w:t xml:space="preserve"> un </w:t>
      </w:r>
      <w:proofErr w:type="spellStart"/>
      <w:r w:rsidRPr="006037D7">
        <w:rPr>
          <w:rFonts w:cs="Arial"/>
          <w:szCs w:val="20"/>
          <w:lang w:val="en-GB"/>
        </w:rPr>
        <w:t>papel</w:t>
      </w:r>
      <w:proofErr w:type="spellEnd"/>
      <w:r w:rsidRPr="006037D7">
        <w:rPr>
          <w:rFonts w:cs="Arial"/>
          <w:szCs w:val="20"/>
          <w:lang w:val="en-GB"/>
        </w:rPr>
        <w:t xml:space="preserve"> central en la CI Factory, y TGW ha </w:t>
      </w:r>
      <w:proofErr w:type="spellStart"/>
      <w:r w:rsidRPr="006037D7">
        <w:rPr>
          <w:rFonts w:cs="Arial"/>
          <w:szCs w:val="20"/>
          <w:lang w:val="en-GB"/>
        </w:rPr>
        <w:t>sido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una</w:t>
      </w:r>
      <w:proofErr w:type="spellEnd"/>
      <w:r w:rsidRPr="006037D7">
        <w:rPr>
          <w:rFonts w:cs="Arial"/>
          <w:szCs w:val="20"/>
          <w:lang w:val="en-GB"/>
        </w:rPr>
        <w:t xml:space="preserve"> de las </w:t>
      </w:r>
      <w:proofErr w:type="spellStart"/>
      <w:r w:rsidRPr="006037D7">
        <w:rPr>
          <w:rFonts w:cs="Arial"/>
          <w:szCs w:val="20"/>
          <w:lang w:val="en-GB"/>
        </w:rPr>
        <w:t>garantías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éxito</w:t>
      </w:r>
      <w:proofErr w:type="spellEnd"/>
      <w:r w:rsidRPr="006037D7">
        <w:rPr>
          <w:rFonts w:cs="Arial"/>
          <w:szCs w:val="20"/>
          <w:lang w:val="en-GB"/>
        </w:rPr>
        <w:t xml:space="preserve"> para </w:t>
      </w:r>
      <w:proofErr w:type="spellStart"/>
      <w:r w:rsidRPr="006037D7">
        <w:rPr>
          <w:rFonts w:cs="Arial"/>
          <w:szCs w:val="20"/>
          <w:lang w:val="en-GB"/>
        </w:rPr>
        <w:t>nuestro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proyecto</w:t>
      </w:r>
      <w:proofErr w:type="spellEnd"/>
      <w:r w:rsidRPr="006037D7">
        <w:rPr>
          <w:rFonts w:cs="Arial"/>
          <w:szCs w:val="20"/>
          <w:lang w:val="en-GB"/>
        </w:rPr>
        <w:t>".</w:t>
      </w:r>
    </w:p>
    <w:p w14:paraId="3019103B" w14:textId="24BC88B8" w:rsidR="00966584" w:rsidRPr="006037D7" w:rsidRDefault="00966584" w:rsidP="00AE4638">
      <w:pPr>
        <w:ind w:right="1835"/>
        <w:jc w:val="both"/>
        <w:rPr>
          <w:rFonts w:cs="Arial"/>
          <w:szCs w:val="20"/>
          <w:lang w:val="en-GB"/>
        </w:rPr>
      </w:pPr>
    </w:p>
    <w:p w14:paraId="7EABA952" w14:textId="11010557" w:rsidR="00966584" w:rsidRPr="00312A41" w:rsidRDefault="00966584" w:rsidP="00AE4638">
      <w:pPr>
        <w:ind w:right="1835"/>
        <w:jc w:val="both"/>
        <w:rPr>
          <w:rFonts w:cs="Arial"/>
          <w:b/>
          <w:sz w:val="19"/>
          <w:szCs w:val="19"/>
          <w:lang w:val="en-GB"/>
        </w:rPr>
      </w:pPr>
      <w:r w:rsidRPr="00312A41">
        <w:rPr>
          <w:rFonts w:cs="Arial"/>
          <w:b/>
          <w:sz w:val="19"/>
          <w:szCs w:val="19"/>
          <w:lang w:val="en-GB"/>
        </w:rPr>
        <w:t xml:space="preserve">Hasta 50.000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paquetes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al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día</w:t>
      </w:r>
      <w:proofErr w:type="spellEnd"/>
    </w:p>
    <w:p w14:paraId="20581405" w14:textId="77777777" w:rsidR="00966584" w:rsidRPr="00312A41" w:rsidRDefault="00966584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5C8C02BB" w14:textId="247BB449" w:rsidR="00C214B2" w:rsidRPr="00312A41" w:rsidRDefault="00C35A90" w:rsidP="00AE4638">
      <w:pPr>
        <w:ind w:right="1835"/>
        <w:jc w:val="both"/>
        <w:rPr>
          <w:rFonts w:cs="Arial"/>
          <w:sz w:val="19"/>
          <w:szCs w:val="19"/>
          <w:lang w:val="en-GB"/>
        </w:rPr>
      </w:pPr>
      <w:r w:rsidRPr="00312A41">
        <w:rPr>
          <w:rFonts w:cs="Arial"/>
          <w:sz w:val="19"/>
          <w:szCs w:val="19"/>
          <w:lang w:val="en-GB"/>
        </w:rPr>
        <w:t xml:space="preserve">En la CI Factory de Schlüchtern (Hesse), las </w:t>
      </w:r>
      <w:proofErr w:type="spellStart"/>
      <w:r w:rsidRPr="00312A41">
        <w:rPr>
          <w:rFonts w:cs="Arial"/>
          <w:sz w:val="19"/>
          <w:szCs w:val="19"/>
          <w:lang w:val="en-GB"/>
        </w:rPr>
        <w:t>empresas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pueden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encargar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personalizaciones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que </w:t>
      </w:r>
      <w:proofErr w:type="spellStart"/>
      <w:r w:rsidRPr="00312A41">
        <w:rPr>
          <w:rFonts w:cs="Arial"/>
          <w:sz w:val="19"/>
          <w:szCs w:val="19"/>
          <w:lang w:val="en-GB"/>
        </w:rPr>
        <w:t>deseen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para </w:t>
      </w:r>
      <w:proofErr w:type="spellStart"/>
      <w:r w:rsidRPr="00312A41">
        <w:rPr>
          <w:rFonts w:cs="Arial"/>
          <w:sz w:val="19"/>
          <w:szCs w:val="19"/>
          <w:lang w:val="en-GB"/>
        </w:rPr>
        <w:t>calzado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sz w:val="19"/>
          <w:szCs w:val="19"/>
          <w:lang w:val="en-GB"/>
        </w:rPr>
        <w:t>chaquetas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sz w:val="19"/>
          <w:szCs w:val="19"/>
          <w:lang w:val="en-GB"/>
        </w:rPr>
        <w:t>pantalones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. </w:t>
      </w:r>
      <w:proofErr w:type="gramStart"/>
      <w:r w:rsidRPr="00312A41">
        <w:rPr>
          <w:rFonts w:cs="Arial"/>
          <w:sz w:val="19"/>
          <w:szCs w:val="19"/>
          <w:lang w:val="en-GB"/>
        </w:rPr>
        <w:t>Un</w:t>
      </w:r>
      <w:proofErr w:type="gram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aspecto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especialmente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destacado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: en la </w:t>
      </w:r>
      <w:proofErr w:type="spellStart"/>
      <w:r w:rsidRPr="00312A41">
        <w:rPr>
          <w:rFonts w:cs="Arial"/>
          <w:sz w:val="19"/>
          <w:szCs w:val="19"/>
          <w:lang w:val="en-GB"/>
        </w:rPr>
        <w:t>fábrica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calzado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transparente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se </w:t>
      </w:r>
      <w:proofErr w:type="spellStart"/>
      <w:r w:rsidRPr="00312A41">
        <w:rPr>
          <w:rFonts w:cs="Arial"/>
          <w:sz w:val="19"/>
          <w:szCs w:val="19"/>
          <w:lang w:val="en-GB"/>
        </w:rPr>
        <w:t>fabrican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hasta 400 000 pares de </w:t>
      </w:r>
      <w:proofErr w:type="spellStart"/>
      <w:r w:rsidRPr="00312A41">
        <w:rPr>
          <w:rFonts w:cs="Arial"/>
          <w:sz w:val="19"/>
          <w:szCs w:val="19"/>
          <w:lang w:val="en-GB"/>
        </w:rPr>
        <w:t>zapatos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al </w:t>
      </w:r>
      <w:proofErr w:type="spellStart"/>
      <w:r w:rsidRPr="00312A41">
        <w:rPr>
          <w:rFonts w:cs="Arial"/>
          <w:sz w:val="19"/>
          <w:szCs w:val="19"/>
          <w:lang w:val="en-GB"/>
        </w:rPr>
        <w:t>año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acuerdo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con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requisitos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diseño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corporativo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del </w:t>
      </w:r>
      <w:proofErr w:type="spellStart"/>
      <w:r w:rsidRPr="00312A41">
        <w:rPr>
          <w:rFonts w:cs="Arial"/>
          <w:sz w:val="19"/>
          <w:szCs w:val="19"/>
          <w:lang w:val="en-GB"/>
        </w:rPr>
        <w:t>cliente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y </w:t>
      </w:r>
      <w:proofErr w:type="spellStart"/>
      <w:r w:rsidRPr="00312A41">
        <w:rPr>
          <w:rFonts w:cs="Arial"/>
          <w:sz w:val="19"/>
          <w:szCs w:val="19"/>
          <w:lang w:val="en-GB"/>
        </w:rPr>
        <w:t>todo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ello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al </w:t>
      </w:r>
      <w:proofErr w:type="spellStart"/>
      <w:r w:rsidRPr="00312A41">
        <w:rPr>
          <w:rFonts w:cs="Arial"/>
          <w:sz w:val="19"/>
          <w:szCs w:val="19"/>
          <w:lang w:val="en-GB"/>
        </w:rPr>
        <w:t>coste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una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producción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</w:t>
      </w:r>
      <w:proofErr w:type="spellStart"/>
      <w:r w:rsidRPr="00312A41">
        <w:rPr>
          <w:rFonts w:cs="Arial"/>
          <w:sz w:val="19"/>
          <w:szCs w:val="19"/>
          <w:lang w:val="en-GB"/>
        </w:rPr>
        <w:t>serie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. El </w:t>
      </w:r>
      <w:proofErr w:type="spellStart"/>
      <w:r w:rsidRPr="00312A41">
        <w:rPr>
          <w:rFonts w:cs="Arial"/>
          <w:sz w:val="19"/>
          <w:szCs w:val="19"/>
          <w:lang w:val="en-GB"/>
        </w:rPr>
        <w:t>proceso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ha </w:t>
      </w:r>
      <w:proofErr w:type="spellStart"/>
      <w:r w:rsidRPr="00312A41">
        <w:rPr>
          <w:rFonts w:cs="Arial"/>
          <w:sz w:val="19"/>
          <w:szCs w:val="19"/>
          <w:lang w:val="en-GB"/>
        </w:rPr>
        <w:t>sido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patentado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. Los </w:t>
      </w:r>
      <w:proofErr w:type="spellStart"/>
      <w:r w:rsidRPr="00312A41">
        <w:rPr>
          <w:rFonts w:cs="Arial"/>
          <w:sz w:val="19"/>
          <w:szCs w:val="19"/>
          <w:lang w:val="en-GB"/>
        </w:rPr>
        <w:t>días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punta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sz w:val="19"/>
          <w:szCs w:val="19"/>
          <w:lang w:val="en-GB"/>
        </w:rPr>
        <w:t>salen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hasta 50 000 </w:t>
      </w:r>
      <w:proofErr w:type="spellStart"/>
      <w:r w:rsidRPr="00312A41">
        <w:rPr>
          <w:rFonts w:cs="Arial"/>
          <w:sz w:val="19"/>
          <w:szCs w:val="19"/>
          <w:lang w:val="en-GB"/>
        </w:rPr>
        <w:t>paquetes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gramStart"/>
      <w:r w:rsidRPr="00312A41">
        <w:rPr>
          <w:rFonts w:cs="Arial"/>
          <w:sz w:val="19"/>
          <w:szCs w:val="19"/>
          <w:lang w:val="en-GB"/>
        </w:rPr>
        <w:t>del</w:t>
      </w:r>
      <w:proofErr w:type="gram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centro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logístico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altamente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automatizado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rumbo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a </w:t>
      </w:r>
      <w:proofErr w:type="spellStart"/>
      <w:r w:rsidRPr="00312A41">
        <w:rPr>
          <w:rFonts w:cs="Arial"/>
          <w:sz w:val="19"/>
          <w:szCs w:val="19"/>
          <w:lang w:val="en-GB"/>
        </w:rPr>
        <w:t>clientes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toda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Europa. Engelbert Strauss </w:t>
      </w:r>
      <w:proofErr w:type="spellStart"/>
      <w:r w:rsidRPr="00312A41">
        <w:rPr>
          <w:rFonts w:cs="Arial"/>
          <w:sz w:val="19"/>
          <w:szCs w:val="19"/>
          <w:lang w:val="en-GB"/>
        </w:rPr>
        <w:t>invirtió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más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200 </w:t>
      </w:r>
      <w:proofErr w:type="spellStart"/>
      <w:r w:rsidRPr="00312A41">
        <w:rPr>
          <w:rFonts w:cs="Arial"/>
          <w:sz w:val="19"/>
          <w:szCs w:val="19"/>
          <w:lang w:val="en-GB"/>
        </w:rPr>
        <w:t>millones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euros en el </w:t>
      </w:r>
      <w:proofErr w:type="spellStart"/>
      <w:r w:rsidRPr="00312A41">
        <w:rPr>
          <w:rFonts w:cs="Arial"/>
          <w:sz w:val="19"/>
          <w:szCs w:val="19"/>
          <w:lang w:val="en-GB"/>
        </w:rPr>
        <w:t>proyecto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insignia.</w:t>
      </w:r>
    </w:p>
    <w:p w14:paraId="55BCB73B" w14:textId="77777777" w:rsidR="00944279" w:rsidRPr="00312A41" w:rsidRDefault="00944279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13722BA6" w14:textId="714FDEB3" w:rsidR="00C214B2" w:rsidRPr="00312A41" w:rsidRDefault="00944279" w:rsidP="00AE4638">
      <w:pPr>
        <w:ind w:right="1835"/>
        <w:jc w:val="both"/>
        <w:rPr>
          <w:rFonts w:cs="Arial"/>
          <w:b/>
          <w:sz w:val="19"/>
          <w:szCs w:val="19"/>
          <w:lang w:val="en-GB"/>
        </w:rPr>
      </w:pPr>
      <w:proofErr w:type="spellStart"/>
      <w:r w:rsidRPr="00312A41">
        <w:rPr>
          <w:rFonts w:cs="Arial"/>
          <w:b/>
          <w:sz w:val="19"/>
          <w:szCs w:val="19"/>
          <w:lang w:val="en-GB"/>
        </w:rPr>
        <w:t>Gemelo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digital que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supervisa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controla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optimiza</w:t>
      </w:r>
      <w:proofErr w:type="spellEnd"/>
    </w:p>
    <w:p w14:paraId="4E88787D" w14:textId="5D6F312D" w:rsidR="00762713" w:rsidRPr="00312A41" w:rsidRDefault="00762713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7A5CDA74" w14:textId="76681C81" w:rsidR="00012BCB" w:rsidRPr="00312A41" w:rsidRDefault="00BD4944" w:rsidP="00012BCB">
      <w:pPr>
        <w:ind w:right="1835"/>
        <w:jc w:val="both"/>
        <w:rPr>
          <w:rFonts w:cs="Arial"/>
          <w:sz w:val="19"/>
          <w:szCs w:val="19"/>
          <w:lang w:val="en-GB"/>
        </w:rPr>
      </w:pPr>
      <w:r w:rsidRPr="00312A41">
        <w:rPr>
          <w:rFonts w:cs="Arial"/>
          <w:sz w:val="19"/>
          <w:szCs w:val="19"/>
          <w:lang w:val="en-GB"/>
        </w:rPr>
        <w:t xml:space="preserve">En la </w:t>
      </w:r>
      <w:proofErr w:type="spellStart"/>
      <w:r w:rsidRPr="00312A41">
        <w:rPr>
          <w:rFonts w:cs="Arial"/>
          <w:sz w:val="19"/>
          <w:szCs w:val="19"/>
          <w:lang w:val="en-GB"/>
        </w:rPr>
        <w:t>llamada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torre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logística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un </w:t>
      </w:r>
      <w:proofErr w:type="spellStart"/>
      <w:r w:rsidRPr="00312A41">
        <w:rPr>
          <w:rFonts w:cs="Arial"/>
          <w:sz w:val="19"/>
          <w:szCs w:val="19"/>
          <w:lang w:val="en-GB"/>
        </w:rPr>
        <w:t>potente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sistema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FlashPick</w:t>
      </w:r>
      <w:r w:rsidRPr="00312A41">
        <w:rPr>
          <w:rFonts w:cs="Arial"/>
          <w:sz w:val="19"/>
          <w:szCs w:val="19"/>
          <w:vertAlign w:val="superscript"/>
          <w:lang w:val="en-GB"/>
        </w:rPr>
        <w:t>®</w:t>
      </w:r>
      <w:r w:rsidRPr="00312A41">
        <w:rPr>
          <w:rFonts w:cs="Arial"/>
          <w:sz w:val="19"/>
          <w:szCs w:val="19"/>
          <w:lang w:val="en-GB"/>
        </w:rPr>
        <w:t xml:space="preserve"> de TGW no solo se </w:t>
      </w:r>
      <w:proofErr w:type="spellStart"/>
      <w:r w:rsidRPr="00312A41">
        <w:rPr>
          <w:rFonts w:cs="Arial"/>
          <w:sz w:val="19"/>
          <w:szCs w:val="19"/>
          <w:lang w:val="en-GB"/>
        </w:rPr>
        <w:t>encarga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</w:t>
      </w:r>
      <w:proofErr w:type="spellStart"/>
      <w:r w:rsidRPr="00312A41">
        <w:rPr>
          <w:rFonts w:cs="Arial"/>
          <w:sz w:val="19"/>
          <w:szCs w:val="19"/>
          <w:lang w:val="en-GB"/>
        </w:rPr>
        <w:t>logística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</w:t>
      </w:r>
      <w:proofErr w:type="spellStart"/>
      <w:r w:rsidRPr="00312A41">
        <w:rPr>
          <w:rFonts w:cs="Arial"/>
          <w:sz w:val="19"/>
          <w:szCs w:val="19"/>
          <w:lang w:val="en-GB"/>
        </w:rPr>
        <w:t>producción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sz w:val="19"/>
          <w:szCs w:val="19"/>
          <w:lang w:val="en-GB"/>
        </w:rPr>
        <w:t>sino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también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</w:t>
      </w:r>
      <w:proofErr w:type="spellStart"/>
      <w:r w:rsidRPr="00312A41">
        <w:rPr>
          <w:rFonts w:cs="Arial"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pedidos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para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clientes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sz w:val="19"/>
          <w:szCs w:val="19"/>
          <w:lang w:val="en-GB"/>
        </w:rPr>
        <w:t>tiendas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online. </w:t>
      </w:r>
      <w:proofErr w:type="spellStart"/>
      <w:r w:rsidRPr="00312A41">
        <w:rPr>
          <w:rFonts w:cs="Arial"/>
          <w:sz w:val="19"/>
          <w:szCs w:val="19"/>
          <w:lang w:val="en-GB"/>
        </w:rPr>
        <w:t>Por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primera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vez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</w:t>
      </w:r>
      <w:proofErr w:type="gramStart"/>
      <w:r w:rsidRPr="00312A41">
        <w:rPr>
          <w:rFonts w:cs="Arial"/>
          <w:sz w:val="19"/>
          <w:szCs w:val="19"/>
          <w:lang w:val="en-GB"/>
        </w:rPr>
        <w:t>un</w:t>
      </w:r>
      <w:proofErr w:type="gram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proyecto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este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tipo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sz w:val="19"/>
          <w:szCs w:val="19"/>
          <w:lang w:val="en-GB"/>
        </w:rPr>
        <w:t>magnitud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se </w:t>
      </w:r>
      <w:proofErr w:type="spellStart"/>
      <w:r w:rsidRPr="00312A41">
        <w:rPr>
          <w:rFonts w:cs="Arial"/>
          <w:sz w:val="19"/>
          <w:szCs w:val="19"/>
          <w:lang w:val="en-GB"/>
        </w:rPr>
        <w:t>utilizó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un </w:t>
      </w:r>
      <w:proofErr w:type="spellStart"/>
      <w:r w:rsidRPr="00312A41">
        <w:rPr>
          <w:rFonts w:cs="Arial"/>
          <w:sz w:val="19"/>
          <w:szCs w:val="19"/>
          <w:lang w:val="en-GB"/>
        </w:rPr>
        <w:t>gemelo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digital y, </w:t>
      </w:r>
      <w:proofErr w:type="spellStart"/>
      <w:r w:rsidRPr="00312A41">
        <w:rPr>
          <w:rFonts w:cs="Arial"/>
          <w:sz w:val="19"/>
          <w:szCs w:val="19"/>
          <w:lang w:val="en-GB"/>
        </w:rPr>
        <w:t>además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de forma integral </w:t>
      </w:r>
      <w:proofErr w:type="spellStart"/>
      <w:r w:rsidRPr="00312A41">
        <w:rPr>
          <w:rFonts w:cs="Arial"/>
          <w:sz w:val="19"/>
          <w:szCs w:val="19"/>
          <w:lang w:val="en-GB"/>
        </w:rPr>
        <w:t>durante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la </w:t>
      </w:r>
      <w:proofErr w:type="spellStart"/>
      <w:r w:rsidRPr="00312A41">
        <w:rPr>
          <w:rFonts w:cs="Arial"/>
          <w:sz w:val="19"/>
          <w:szCs w:val="19"/>
          <w:lang w:val="en-GB"/>
        </w:rPr>
        <w:t>planificación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el </w:t>
      </w:r>
      <w:proofErr w:type="spellStart"/>
      <w:r w:rsidRPr="00312A41">
        <w:rPr>
          <w:rFonts w:cs="Arial"/>
          <w:sz w:val="19"/>
          <w:szCs w:val="19"/>
          <w:lang w:val="en-GB"/>
        </w:rPr>
        <w:t>diseño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el </w:t>
      </w:r>
      <w:proofErr w:type="spellStart"/>
      <w:r w:rsidRPr="00312A41">
        <w:rPr>
          <w:rFonts w:cs="Arial"/>
          <w:sz w:val="19"/>
          <w:szCs w:val="19"/>
          <w:lang w:val="en-GB"/>
        </w:rPr>
        <w:t>funcionamiento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continuo. Con </w:t>
      </w:r>
      <w:proofErr w:type="spellStart"/>
      <w:r w:rsidRPr="00312A41">
        <w:rPr>
          <w:rFonts w:cs="Arial"/>
          <w:sz w:val="19"/>
          <w:szCs w:val="19"/>
          <w:lang w:val="en-GB"/>
        </w:rPr>
        <w:t>su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ayuda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es </w:t>
      </w:r>
      <w:proofErr w:type="spellStart"/>
      <w:r w:rsidRPr="00312A41">
        <w:rPr>
          <w:rFonts w:cs="Arial"/>
          <w:sz w:val="19"/>
          <w:szCs w:val="19"/>
          <w:lang w:val="en-GB"/>
        </w:rPr>
        <w:t>posible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supervisar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proofErr w:type="gramStart"/>
      <w:r w:rsidRPr="00312A41">
        <w:rPr>
          <w:rFonts w:cs="Arial"/>
          <w:sz w:val="19"/>
          <w:szCs w:val="19"/>
          <w:lang w:val="en-GB"/>
        </w:rPr>
        <w:t>controlar</w:t>
      </w:r>
      <w:proofErr w:type="spellEnd"/>
      <w:proofErr w:type="gramEnd"/>
      <w:r w:rsidRPr="00312A41">
        <w:rPr>
          <w:rFonts w:cs="Arial"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sz w:val="19"/>
          <w:szCs w:val="19"/>
          <w:lang w:val="en-GB"/>
        </w:rPr>
        <w:t>optimizar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todos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procesos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. Las </w:t>
      </w:r>
      <w:proofErr w:type="spellStart"/>
      <w:r w:rsidRPr="00312A41">
        <w:rPr>
          <w:rFonts w:cs="Arial"/>
          <w:sz w:val="19"/>
          <w:szCs w:val="19"/>
          <w:lang w:val="en-GB"/>
        </w:rPr>
        <w:t>ventajas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principales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del </w:t>
      </w:r>
      <w:proofErr w:type="spellStart"/>
      <w:r w:rsidRPr="00312A41">
        <w:rPr>
          <w:rFonts w:cs="Arial"/>
          <w:sz w:val="19"/>
          <w:szCs w:val="19"/>
          <w:lang w:val="en-GB"/>
        </w:rPr>
        <w:t>enfoque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planificación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integral son la </w:t>
      </w:r>
      <w:proofErr w:type="spellStart"/>
      <w:r w:rsidRPr="00312A41">
        <w:rPr>
          <w:rFonts w:cs="Arial"/>
          <w:sz w:val="19"/>
          <w:szCs w:val="19"/>
          <w:lang w:val="en-GB"/>
        </w:rPr>
        <w:t>minimización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</w:t>
      </w:r>
      <w:proofErr w:type="spellStart"/>
      <w:r w:rsidRPr="00312A41">
        <w:rPr>
          <w:rFonts w:cs="Arial"/>
          <w:sz w:val="19"/>
          <w:szCs w:val="19"/>
          <w:lang w:val="en-GB"/>
        </w:rPr>
        <w:t>complejidad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el </w:t>
      </w:r>
      <w:proofErr w:type="spellStart"/>
      <w:r w:rsidRPr="00312A41">
        <w:rPr>
          <w:rFonts w:cs="Arial"/>
          <w:sz w:val="19"/>
          <w:szCs w:val="19"/>
          <w:lang w:val="en-GB"/>
        </w:rPr>
        <w:t>riesgo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del </w:t>
      </w:r>
      <w:proofErr w:type="spellStart"/>
      <w:r w:rsidRPr="00312A41">
        <w:rPr>
          <w:rFonts w:cs="Arial"/>
          <w:sz w:val="19"/>
          <w:szCs w:val="19"/>
          <w:lang w:val="en-GB"/>
        </w:rPr>
        <w:t>proyecto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mediante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la </w:t>
      </w:r>
      <w:proofErr w:type="spellStart"/>
      <w:r w:rsidRPr="00312A41">
        <w:rPr>
          <w:rFonts w:cs="Arial"/>
          <w:sz w:val="19"/>
          <w:szCs w:val="19"/>
          <w:lang w:val="en-GB"/>
        </w:rPr>
        <w:t>validación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todos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procesos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la </w:t>
      </w:r>
      <w:proofErr w:type="spellStart"/>
      <w:r w:rsidRPr="00312A41">
        <w:rPr>
          <w:rFonts w:cs="Arial"/>
          <w:sz w:val="19"/>
          <w:szCs w:val="19"/>
          <w:lang w:val="en-GB"/>
        </w:rPr>
        <w:t>reducción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significativa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del </w:t>
      </w:r>
      <w:proofErr w:type="spellStart"/>
      <w:r w:rsidRPr="00312A41">
        <w:rPr>
          <w:rFonts w:cs="Arial"/>
          <w:sz w:val="19"/>
          <w:szCs w:val="19"/>
          <w:lang w:val="en-GB"/>
        </w:rPr>
        <w:t>tiempo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realización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y </w:t>
      </w:r>
      <w:proofErr w:type="spellStart"/>
      <w:r w:rsidRPr="00312A41">
        <w:rPr>
          <w:rFonts w:cs="Arial"/>
          <w:sz w:val="19"/>
          <w:szCs w:val="19"/>
          <w:lang w:val="en-GB"/>
        </w:rPr>
        <w:t>puesta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</w:t>
      </w:r>
      <w:proofErr w:type="spellStart"/>
      <w:r w:rsidRPr="00312A41">
        <w:rPr>
          <w:rFonts w:cs="Arial"/>
          <w:sz w:val="19"/>
          <w:szCs w:val="19"/>
          <w:lang w:val="en-GB"/>
        </w:rPr>
        <w:t>marcha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sz w:val="19"/>
          <w:szCs w:val="19"/>
          <w:lang w:val="en-GB"/>
        </w:rPr>
        <w:t>así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como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una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importante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reducción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costes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del </w:t>
      </w:r>
      <w:proofErr w:type="spellStart"/>
      <w:r w:rsidRPr="00312A41">
        <w:rPr>
          <w:rFonts w:cs="Arial"/>
          <w:sz w:val="19"/>
          <w:szCs w:val="19"/>
          <w:lang w:val="en-GB"/>
        </w:rPr>
        <w:t>proyecto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. </w:t>
      </w:r>
    </w:p>
    <w:p w14:paraId="040FB972" w14:textId="77777777" w:rsidR="00906D31" w:rsidRPr="00312A41" w:rsidRDefault="00906D31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5D441944" w14:textId="4B6938F9" w:rsidR="003C6915" w:rsidRPr="00312A41" w:rsidRDefault="00367DCA" w:rsidP="003C6915">
      <w:pPr>
        <w:ind w:right="1835"/>
        <w:jc w:val="both"/>
        <w:rPr>
          <w:rFonts w:cs="Arial"/>
          <w:b/>
          <w:sz w:val="19"/>
          <w:szCs w:val="19"/>
          <w:lang w:val="en-GB"/>
        </w:rPr>
      </w:pPr>
      <w:proofErr w:type="spellStart"/>
      <w:r w:rsidRPr="00312A41">
        <w:rPr>
          <w:rFonts w:cs="Arial"/>
          <w:b/>
          <w:sz w:val="19"/>
          <w:szCs w:val="19"/>
          <w:lang w:val="en-GB"/>
        </w:rPr>
        <w:t>Inteligencia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artificial para robots de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pedidos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con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aprendizaje</w:t>
      </w:r>
      <w:proofErr w:type="spellEnd"/>
      <w:r w:rsidRPr="00312A41">
        <w:rPr>
          <w:rFonts w:cs="Arial"/>
          <w:b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b/>
          <w:sz w:val="19"/>
          <w:szCs w:val="19"/>
          <w:lang w:val="en-GB"/>
        </w:rPr>
        <w:t>automático</w:t>
      </w:r>
      <w:proofErr w:type="spellEnd"/>
    </w:p>
    <w:p w14:paraId="19DC3113" w14:textId="77777777" w:rsidR="003C6915" w:rsidRPr="00312A41" w:rsidRDefault="003C6915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01C9D60D" w14:textId="2E0AC211" w:rsidR="00A836E1" w:rsidRPr="00312A41" w:rsidRDefault="00CF4FED" w:rsidP="00AE4638">
      <w:pPr>
        <w:ind w:right="1835"/>
        <w:jc w:val="both"/>
        <w:rPr>
          <w:rFonts w:cs="Arial"/>
          <w:sz w:val="19"/>
          <w:szCs w:val="19"/>
          <w:lang w:val="en-GB"/>
        </w:rPr>
      </w:pPr>
      <w:r w:rsidRPr="00312A41">
        <w:rPr>
          <w:rFonts w:cs="Arial"/>
          <w:sz w:val="19"/>
          <w:szCs w:val="19"/>
          <w:lang w:val="en-GB"/>
        </w:rPr>
        <w:t xml:space="preserve">El </w:t>
      </w:r>
      <w:proofErr w:type="spellStart"/>
      <w:r w:rsidRPr="00312A41">
        <w:rPr>
          <w:rFonts w:cs="Arial"/>
          <w:sz w:val="19"/>
          <w:szCs w:val="19"/>
          <w:lang w:val="en-GB"/>
        </w:rPr>
        <w:t>concepto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CI Factory </w:t>
      </w:r>
      <w:proofErr w:type="spellStart"/>
      <w:r w:rsidRPr="00312A41">
        <w:rPr>
          <w:rFonts w:cs="Arial"/>
          <w:sz w:val="19"/>
          <w:szCs w:val="19"/>
          <w:lang w:val="en-GB"/>
        </w:rPr>
        <w:t>también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ha </w:t>
      </w:r>
      <w:proofErr w:type="spellStart"/>
      <w:r w:rsidRPr="00312A41">
        <w:rPr>
          <w:rFonts w:cs="Arial"/>
          <w:sz w:val="19"/>
          <w:szCs w:val="19"/>
          <w:lang w:val="en-GB"/>
        </w:rPr>
        <w:t>sido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diseñado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para la </w:t>
      </w:r>
      <w:proofErr w:type="spellStart"/>
      <w:r w:rsidRPr="00312A41">
        <w:rPr>
          <w:rFonts w:cs="Arial"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pedidos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totalmente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automatizada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con el robot de </w:t>
      </w:r>
      <w:proofErr w:type="spellStart"/>
      <w:r w:rsidRPr="00312A41">
        <w:rPr>
          <w:rFonts w:cs="Arial"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pedidos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inteligente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TGW, Rovolution, que se </w:t>
      </w:r>
      <w:proofErr w:type="spellStart"/>
      <w:r w:rsidRPr="00312A41">
        <w:rPr>
          <w:rFonts w:cs="Arial"/>
          <w:sz w:val="19"/>
          <w:szCs w:val="19"/>
          <w:lang w:val="en-GB"/>
        </w:rPr>
        <w:t>basa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hallazgos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las </w:t>
      </w:r>
      <w:proofErr w:type="spellStart"/>
      <w:r w:rsidRPr="00312A41">
        <w:rPr>
          <w:rFonts w:cs="Arial"/>
          <w:sz w:val="19"/>
          <w:szCs w:val="19"/>
          <w:lang w:val="en-GB"/>
        </w:rPr>
        <w:t>áreas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la </w:t>
      </w:r>
      <w:proofErr w:type="spellStart"/>
      <w:r w:rsidRPr="00312A41">
        <w:rPr>
          <w:rFonts w:cs="Arial"/>
          <w:sz w:val="19"/>
          <w:szCs w:val="19"/>
          <w:lang w:val="en-GB"/>
        </w:rPr>
        <w:t>inteligencia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artificial y el </w:t>
      </w:r>
      <w:proofErr w:type="spellStart"/>
      <w:r w:rsidRPr="00312A41">
        <w:rPr>
          <w:rFonts w:cs="Arial"/>
          <w:sz w:val="19"/>
          <w:szCs w:val="19"/>
          <w:lang w:val="en-GB"/>
        </w:rPr>
        <w:t>aprendizaje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automático</w:t>
      </w:r>
      <w:proofErr w:type="spellEnd"/>
      <w:r w:rsidRPr="00312A41">
        <w:rPr>
          <w:rFonts w:cs="Arial"/>
          <w:sz w:val="19"/>
          <w:szCs w:val="19"/>
          <w:lang w:val="en-GB"/>
        </w:rPr>
        <w:t>.</w:t>
      </w:r>
    </w:p>
    <w:p w14:paraId="7A68DD3F" w14:textId="05B7F4DE" w:rsidR="00C214B2" w:rsidRPr="00312A41" w:rsidRDefault="00C214B2" w:rsidP="00AE4638">
      <w:pPr>
        <w:ind w:right="1835"/>
        <w:jc w:val="both"/>
        <w:rPr>
          <w:rFonts w:cs="Arial"/>
          <w:sz w:val="19"/>
          <w:szCs w:val="19"/>
          <w:lang w:val="en-GB"/>
        </w:rPr>
      </w:pPr>
    </w:p>
    <w:p w14:paraId="6A6B2882" w14:textId="5AC1B708" w:rsidR="00C214B2" w:rsidRPr="00312A41" w:rsidRDefault="00C214B2" w:rsidP="00AE4638">
      <w:pPr>
        <w:ind w:right="1835"/>
        <w:jc w:val="both"/>
        <w:rPr>
          <w:rFonts w:cs="Arial"/>
          <w:sz w:val="19"/>
          <w:szCs w:val="19"/>
          <w:lang w:val="en-GB"/>
        </w:rPr>
      </w:pPr>
      <w:r w:rsidRPr="00312A41">
        <w:rPr>
          <w:rFonts w:cs="Arial"/>
          <w:sz w:val="19"/>
          <w:szCs w:val="19"/>
          <w:lang w:val="en-GB"/>
        </w:rPr>
        <w:t>"</w:t>
      </w:r>
      <w:proofErr w:type="spellStart"/>
      <w:r w:rsidRPr="00312A41">
        <w:rPr>
          <w:rFonts w:cs="Arial"/>
          <w:sz w:val="19"/>
          <w:szCs w:val="19"/>
          <w:lang w:val="en-GB"/>
        </w:rPr>
        <w:t>Proseguiremos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la </w:t>
      </w:r>
      <w:proofErr w:type="spellStart"/>
      <w:r w:rsidRPr="00312A41">
        <w:rPr>
          <w:rFonts w:cs="Arial"/>
          <w:sz w:val="19"/>
          <w:szCs w:val="19"/>
          <w:lang w:val="en-GB"/>
        </w:rPr>
        <w:t>estrecha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colaboración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con Engelbert Strauss en el </w:t>
      </w:r>
      <w:proofErr w:type="spellStart"/>
      <w:r w:rsidRPr="00312A41">
        <w:rPr>
          <w:rFonts w:cs="Arial"/>
          <w:sz w:val="19"/>
          <w:szCs w:val="19"/>
          <w:lang w:val="en-GB"/>
        </w:rPr>
        <w:t>futuro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: </w:t>
      </w:r>
      <w:proofErr w:type="spellStart"/>
      <w:r w:rsidRPr="00312A41">
        <w:rPr>
          <w:rFonts w:cs="Arial"/>
          <w:sz w:val="19"/>
          <w:szCs w:val="19"/>
          <w:lang w:val="en-GB"/>
        </w:rPr>
        <w:t>juntos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realizaremos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</w:t>
      </w:r>
      <w:proofErr w:type="spellStart"/>
      <w:r w:rsidRPr="00312A41">
        <w:rPr>
          <w:rFonts w:cs="Arial"/>
          <w:sz w:val="19"/>
          <w:szCs w:val="19"/>
          <w:lang w:val="en-GB"/>
        </w:rPr>
        <w:t>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próximos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meses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otra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solución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</w:t>
      </w:r>
      <w:r w:rsidR="004C53D9"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="004C53D9" w:rsidRPr="00312A41">
        <w:rPr>
          <w:rFonts w:cs="Arial"/>
          <w:sz w:val="19"/>
          <w:szCs w:val="19"/>
          <w:lang w:val="en-GB"/>
        </w:rPr>
        <w:t>pedidos</w:t>
      </w:r>
      <w:proofErr w:type="spellEnd"/>
      <w:r w:rsidR="004C53D9"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="004C53D9" w:rsidRPr="00312A41">
        <w:rPr>
          <w:rFonts w:cs="Arial"/>
          <w:sz w:val="19"/>
          <w:szCs w:val="19"/>
          <w:lang w:val="en-GB"/>
        </w:rPr>
        <w:t>altamente</w:t>
      </w:r>
      <w:proofErr w:type="spellEnd"/>
      <w:r w:rsidR="004C53D9"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="004C53D9" w:rsidRPr="00312A41">
        <w:rPr>
          <w:rFonts w:cs="Arial"/>
          <w:sz w:val="19"/>
          <w:szCs w:val="19"/>
          <w:lang w:val="en-GB"/>
        </w:rPr>
        <w:t>automatizada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en el </w:t>
      </w:r>
      <w:proofErr w:type="spellStart"/>
      <w:r w:rsidRPr="00312A41">
        <w:rPr>
          <w:rFonts w:cs="Arial"/>
          <w:sz w:val="19"/>
          <w:szCs w:val="19"/>
          <w:lang w:val="en-GB"/>
        </w:rPr>
        <w:t>municipio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Biebergemünd con </w:t>
      </w:r>
      <w:proofErr w:type="spellStart"/>
      <w:r w:rsidRPr="00312A41">
        <w:rPr>
          <w:rFonts w:cs="Arial"/>
          <w:sz w:val="19"/>
          <w:szCs w:val="19"/>
          <w:lang w:val="en-GB"/>
        </w:rPr>
        <w:t>una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inversión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total de </w:t>
      </w:r>
      <w:proofErr w:type="spellStart"/>
      <w:r w:rsidRPr="00312A41">
        <w:rPr>
          <w:rFonts w:cs="Arial"/>
          <w:sz w:val="19"/>
          <w:szCs w:val="19"/>
          <w:lang w:val="en-GB"/>
        </w:rPr>
        <w:t>más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50 </w:t>
      </w:r>
      <w:proofErr w:type="spellStart"/>
      <w:r w:rsidRPr="00312A41">
        <w:rPr>
          <w:rFonts w:cs="Arial"/>
          <w:sz w:val="19"/>
          <w:szCs w:val="19"/>
          <w:lang w:val="en-GB"/>
        </w:rPr>
        <w:t>millones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euros en </w:t>
      </w:r>
      <w:proofErr w:type="spellStart"/>
      <w:r w:rsidRPr="00312A41">
        <w:rPr>
          <w:rFonts w:cs="Arial"/>
          <w:sz w:val="19"/>
          <w:szCs w:val="19"/>
          <w:lang w:val="en-GB"/>
        </w:rPr>
        <w:t>intralogística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", </w:t>
      </w:r>
      <w:proofErr w:type="spellStart"/>
      <w:r w:rsidRPr="00312A41">
        <w:rPr>
          <w:rFonts w:cs="Arial"/>
          <w:sz w:val="19"/>
          <w:szCs w:val="19"/>
          <w:lang w:val="en-GB"/>
        </w:rPr>
        <w:t>subraya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Martin Waldenberger, Sales Project Manager en TGW. "</w:t>
      </w:r>
      <w:proofErr w:type="spellStart"/>
      <w:r w:rsidRPr="00312A41">
        <w:rPr>
          <w:rFonts w:cs="Arial"/>
          <w:sz w:val="19"/>
          <w:szCs w:val="19"/>
          <w:lang w:val="en-GB"/>
        </w:rPr>
        <w:t>Digitalización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</w:t>
      </w:r>
      <w:proofErr w:type="spellStart"/>
      <w:r w:rsidRPr="00312A41">
        <w:rPr>
          <w:rFonts w:cs="Arial"/>
          <w:sz w:val="19"/>
          <w:szCs w:val="19"/>
          <w:lang w:val="en-GB"/>
        </w:rPr>
        <w:t>inteligencia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artificial y </w:t>
      </w:r>
      <w:proofErr w:type="spellStart"/>
      <w:r w:rsidRPr="00312A41">
        <w:rPr>
          <w:rFonts w:cs="Arial"/>
          <w:sz w:val="19"/>
          <w:szCs w:val="19"/>
          <w:lang w:val="en-GB"/>
        </w:rPr>
        <w:t>robótica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también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tendrán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aquí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una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importante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capital, entre </w:t>
      </w:r>
      <w:proofErr w:type="spellStart"/>
      <w:r w:rsidRPr="00312A41">
        <w:rPr>
          <w:rFonts w:cs="Arial"/>
          <w:sz w:val="19"/>
          <w:szCs w:val="19"/>
          <w:lang w:val="en-GB"/>
        </w:rPr>
        <w:t>otros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, con </w:t>
      </w:r>
      <w:proofErr w:type="spellStart"/>
      <w:r w:rsidRPr="00312A41">
        <w:rPr>
          <w:rFonts w:cs="Arial"/>
          <w:sz w:val="19"/>
          <w:szCs w:val="19"/>
          <w:lang w:val="en-GB"/>
        </w:rPr>
        <w:t>nuestros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galardonados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robots de </w:t>
      </w:r>
      <w:proofErr w:type="spellStart"/>
      <w:r w:rsidRPr="00312A41">
        <w:rPr>
          <w:rFonts w:cs="Arial"/>
          <w:sz w:val="19"/>
          <w:szCs w:val="19"/>
          <w:lang w:val="en-GB"/>
        </w:rPr>
        <w:t>preparación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pedidos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Rovolution, que </w:t>
      </w:r>
      <w:proofErr w:type="spellStart"/>
      <w:r w:rsidRPr="00312A41">
        <w:rPr>
          <w:rFonts w:cs="Arial"/>
          <w:sz w:val="19"/>
          <w:szCs w:val="19"/>
          <w:lang w:val="en-GB"/>
        </w:rPr>
        <w:t>serán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abastecidos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con un </w:t>
      </w:r>
      <w:proofErr w:type="spellStart"/>
      <w:r w:rsidRPr="00312A41">
        <w:rPr>
          <w:rFonts w:cs="Arial"/>
          <w:sz w:val="19"/>
          <w:szCs w:val="19"/>
          <w:lang w:val="en-GB"/>
        </w:rPr>
        <w:t>sistema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shuttle de 17 </w:t>
      </w:r>
      <w:proofErr w:type="spellStart"/>
      <w:r w:rsidRPr="00312A41">
        <w:rPr>
          <w:rFonts w:cs="Arial"/>
          <w:sz w:val="19"/>
          <w:szCs w:val="19"/>
          <w:lang w:val="en-GB"/>
        </w:rPr>
        <w:t>pasillos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r w:rsidRPr="00312A41">
        <w:rPr>
          <w:rFonts w:cs="Arial"/>
          <w:sz w:val="19"/>
          <w:szCs w:val="19"/>
          <w:lang w:val="en-GB"/>
        </w:rPr>
        <w:lastRenderedPageBreak/>
        <w:t xml:space="preserve">y </w:t>
      </w:r>
      <w:proofErr w:type="spellStart"/>
      <w:r w:rsidRPr="00312A41">
        <w:rPr>
          <w:rFonts w:cs="Arial"/>
          <w:sz w:val="19"/>
          <w:szCs w:val="19"/>
          <w:lang w:val="en-GB"/>
        </w:rPr>
        <w:t>unos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30 robot</w:t>
      </w:r>
      <w:r w:rsidR="004C53D9" w:rsidRPr="00312A41">
        <w:rPr>
          <w:rFonts w:cs="Arial"/>
          <w:sz w:val="19"/>
          <w:szCs w:val="19"/>
          <w:lang w:val="en-GB"/>
        </w:rPr>
        <w:t>s</w:t>
      </w:r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autónomos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</w:t>
      </w:r>
      <w:proofErr w:type="spellStart"/>
      <w:r w:rsidRPr="00312A41">
        <w:rPr>
          <w:rFonts w:cs="Arial"/>
          <w:sz w:val="19"/>
          <w:szCs w:val="19"/>
          <w:lang w:val="en-GB"/>
        </w:rPr>
        <w:t>móviles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(Autonomous Mobile Robots - AMR) para la </w:t>
      </w:r>
      <w:proofErr w:type="spellStart"/>
      <w:r w:rsidRPr="00312A41">
        <w:rPr>
          <w:rFonts w:cs="Arial"/>
          <w:sz w:val="19"/>
          <w:szCs w:val="19"/>
          <w:lang w:val="en-GB"/>
        </w:rPr>
        <w:t>manipulación</w:t>
      </w:r>
      <w:proofErr w:type="spellEnd"/>
      <w:r w:rsidRPr="00312A41">
        <w:rPr>
          <w:rFonts w:cs="Arial"/>
          <w:sz w:val="19"/>
          <w:szCs w:val="19"/>
          <w:lang w:val="en-GB"/>
        </w:rPr>
        <w:t xml:space="preserve"> de </w:t>
      </w:r>
      <w:proofErr w:type="spellStart"/>
      <w:r w:rsidRPr="00312A41">
        <w:rPr>
          <w:rFonts w:cs="Arial"/>
          <w:sz w:val="19"/>
          <w:szCs w:val="19"/>
          <w:lang w:val="en-GB"/>
        </w:rPr>
        <w:t>devoluciones</w:t>
      </w:r>
      <w:proofErr w:type="spellEnd"/>
      <w:r w:rsidRPr="00312A41">
        <w:rPr>
          <w:rFonts w:cs="Arial"/>
          <w:sz w:val="19"/>
          <w:szCs w:val="19"/>
          <w:lang w:val="en-GB"/>
        </w:rPr>
        <w:t>".</w:t>
      </w:r>
    </w:p>
    <w:p w14:paraId="52A17FA3" w14:textId="7DEB57BC" w:rsidR="00361ED6" w:rsidRPr="006037D7" w:rsidRDefault="00361ED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08522C0A" w14:textId="2AE076D9" w:rsidR="00780B38" w:rsidRPr="006037D7" w:rsidRDefault="00312A4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GB" w:eastAsia="en-US"/>
        </w:rPr>
      </w:pPr>
      <w:hyperlink r:id="rId8" w:history="1">
        <w:r w:rsidR="00780B38" w:rsidRPr="006037D7">
          <w:rPr>
            <w:rStyle w:val="Hyperlink"/>
            <w:rFonts w:ascii="Arial" w:eastAsiaTheme="minorHAnsi" w:hAnsi="Arial" w:cs="Arial"/>
            <w:sz w:val="20"/>
            <w:szCs w:val="20"/>
            <w:lang w:val="en-GB"/>
          </w:rPr>
          <w:t>www.tgw-group.com</w:t>
        </w:r>
      </w:hyperlink>
    </w:p>
    <w:p w14:paraId="28E2EC35" w14:textId="77777777" w:rsidR="00780B38" w:rsidRDefault="00780B3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</w:p>
    <w:p w14:paraId="34E571D4" w14:textId="768D6184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6037D7">
        <w:rPr>
          <w:rFonts w:ascii="Arial" w:hAnsi="Arial" w:cs="Arial"/>
          <w:b/>
          <w:sz w:val="20"/>
          <w:szCs w:val="20"/>
          <w:lang w:val="en-GB"/>
        </w:rPr>
        <w:t>Acerca</w:t>
      </w:r>
      <w:proofErr w:type="spellEnd"/>
      <w:r w:rsidRPr="006037D7">
        <w:rPr>
          <w:rFonts w:ascii="Arial" w:hAnsi="Arial" w:cs="Arial"/>
          <w:b/>
          <w:sz w:val="20"/>
          <w:szCs w:val="20"/>
          <w:lang w:val="en-GB"/>
        </w:rPr>
        <w:t xml:space="preserve"> de TGW Logistics Group:</w:t>
      </w:r>
    </w:p>
    <w:p w14:paraId="614C9DB1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 xml:space="preserve">TGW Logistics Group es </w:t>
      </w:r>
      <w:proofErr w:type="gramStart"/>
      <w:r w:rsidRPr="006037D7">
        <w:rPr>
          <w:rFonts w:cs="Arial"/>
          <w:szCs w:val="20"/>
          <w:lang w:val="en-GB"/>
        </w:rPr>
        <w:t>un</w:t>
      </w:r>
      <w:proofErr w:type="gram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proveedor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internacional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líder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soluciones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intralogística</w:t>
      </w:r>
      <w:proofErr w:type="spellEnd"/>
      <w:r w:rsidRPr="006037D7">
        <w:rPr>
          <w:rFonts w:cs="Arial"/>
          <w:szCs w:val="20"/>
          <w:lang w:val="en-GB"/>
        </w:rPr>
        <w:t xml:space="preserve">. </w:t>
      </w:r>
      <w:proofErr w:type="spellStart"/>
      <w:r w:rsidRPr="006037D7">
        <w:rPr>
          <w:rFonts w:cs="Arial"/>
          <w:szCs w:val="20"/>
          <w:lang w:val="en-GB"/>
        </w:rPr>
        <w:t>Desde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hace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más</w:t>
      </w:r>
      <w:proofErr w:type="spellEnd"/>
      <w:r w:rsidRPr="006037D7">
        <w:rPr>
          <w:rFonts w:cs="Arial"/>
          <w:szCs w:val="20"/>
          <w:lang w:val="en-GB"/>
        </w:rPr>
        <w:t xml:space="preserve"> de 50 </w:t>
      </w:r>
      <w:proofErr w:type="spellStart"/>
      <w:r w:rsidRPr="006037D7">
        <w:rPr>
          <w:rFonts w:cs="Arial"/>
          <w:szCs w:val="20"/>
          <w:lang w:val="en-GB"/>
        </w:rPr>
        <w:t>años</w:t>
      </w:r>
      <w:proofErr w:type="spellEnd"/>
      <w:r w:rsidRPr="006037D7">
        <w:rPr>
          <w:rFonts w:cs="Arial"/>
          <w:szCs w:val="20"/>
          <w:lang w:val="en-GB"/>
        </w:rPr>
        <w:t xml:space="preserve">, el </w:t>
      </w:r>
      <w:proofErr w:type="spellStart"/>
      <w:r w:rsidRPr="006037D7">
        <w:rPr>
          <w:rFonts w:cs="Arial"/>
          <w:szCs w:val="20"/>
          <w:lang w:val="en-GB"/>
        </w:rPr>
        <w:t>especialista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austriaco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crea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instalaciones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altamente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automatizadas</w:t>
      </w:r>
      <w:proofErr w:type="spellEnd"/>
      <w:r w:rsidRPr="006037D7">
        <w:rPr>
          <w:rFonts w:cs="Arial"/>
          <w:szCs w:val="20"/>
          <w:lang w:val="en-GB"/>
        </w:rPr>
        <w:t xml:space="preserve"> para sus </w:t>
      </w:r>
      <w:proofErr w:type="spellStart"/>
      <w:r w:rsidRPr="006037D7">
        <w:rPr>
          <w:rFonts w:cs="Arial"/>
          <w:szCs w:val="20"/>
          <w:lang w:val="en-GB"/>
        </w:rPr>
        <w:t>clientes</w:t>
      </w:r>
      <w:proofErr w:type="spellEnd"/>
      <w:r w:rsidRPr="006037D7">
        <w:rPr>
          <w:rFonts w:cs="Arial"/>
          <w:szCs w:val="20"/>
          <w:lang w:val="en-GB"/>
        </w:rPr>
        <w:t xml:space="preserve"> en </w:t>
      </w:r>
      <w:proofErr w:type="spellStart"/>
      <w:r w:rsidRPr="006037D7">
        <w:rPr>
          <w:rFonts w:cs="Arial"/>
          <w:szCs w:val="20"/>
          <w:lang w:val="en-GB"/>
        </w:rPr>
        <w:t>todo</w:t>
      </w:r>
      <w:proofErr w:type="spellEnd"/>
      <w:r w:rsidRPr="006037D7">
        <w:rPr>
          <w:rFonts w:cs="Arial"/>
          <w:szCs w:val="20"/>
          <w:lang w:val="en-GB"/>
        </w:rPr>
        <w:t xml:space="preserve"> el </w:t>
      </w:r>
      <w:proofErr w:type="spellStart"/>
      <w:r w:rsidRPr="006037D7">
        <w:rPr>
          <w:rFonts w:cs="Arial"/>
          <w:szCs w:val="20"/>
          <w:lang w:val="en-GB"/>
        </w:rPr>
        <w:t>mundo</w:t>
      </w:r>
      <w:proofErr w:type="spellEnd"/>
      <w:r w:rsidRPr="006037D7">
        <w:rPr>
          <w:rFonts w:cs="Arial"/>
          <w:szCs w:val="20"/>
          <w:lang w:val="en-GB"/>
        </w:rPr>
        <w:t xml:space="preserve">, de la A de Adidas a la Z de Zalando. Como </w:t>
      </w:r>
      <w:proofErr w:type="spellStart"/>
      <w:r w:rsidRPr="006037D7">
        <w:rPr>
          <w:rFonts w:cs="Arial"/>
          <w:szCs w:val="20"/>
          <w:lang w:val="en-GB"/>
        </w:rPr>
        <w:t>integrador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sistemas</w:t>
      </w:r>
      <w:proofErr w:type="spellEnd"/>
      <w:r w:rsidRPr="006037D7">
        <w:rPr>
          <w:rFonts w:cs="Arial"/>
          <w:szCs w:val="20"/>
          <w:lang w:val="en-GB"/>
        </w:rPr>
        <w:t xml:space="preserve">, TGW se </w:t>
      </w:r>
      <w:proofErr w:type="spellStart"/>
      <w:r w:rsidRPr="006037D7">
        <w:rPr>
          <w:rFonts w:cs="Arial"/>
          <w:szCs w:val="20"/>
          <w:lang w:val="en-GB"/>
        </w:rPr>
        <w:t>encarga</w:t>
      </w:r>
      <w:proofErr w:type="spellEnd"/>
      <w:r w:rsidRPr="006037D7">
        <w:rPr>
          <w:rFonts w:cs="Arial"/>
          <w:szCs w:val="20"/>
          <w:lang w:val="en-GB"/>
        </w:rPr>
        <w:t xml:space="preserve"> de la </w:t>
      </w:r>
      <w:proofErr w:type="spellStart"/>
      <w:r w:rsidRPr="006037D7">
        <w:rPr>
          <w:rFonts w:cs="Arial"/>
          <w:szCs w:val="20"/>
          <w:lang w:val="en-GB"/>
        </w:rPr>
        <w:t>planificación</w:t>
      </w:r>
      <w:proofErr w:type="spellEnd"/>
      <w:r w:rsidRPr="006037D7">
        <w:rPr>
          <w:rFonts w:cs="Arial"/>
          <w:szCs w:val="20"/>
          <w:lang w:val="en-GB"/>
        </w:rPr>
        <w:t xml:space="preserve">, la </w:t>
      </w:r>
      <w:proofErr w:type="spellStart"/>
      <w:r w:rsidRPr="006037D7">
        <w:rPr>
          <w:rFonts w:cs="Arial"/>
          <w:szCs w:val="20"/>
          <w:lang w:val="en-GB"/>
        </w:rPr>
        <w:t>producción</w:t>
      </w:r>
      <w:proofErr w:type="spellEnd"/>
      <w:r w:rsidRPr="006037D7">
        <w:rPr>
          <w:rFonts w:cs="Arial"/>
          <w:szCs w:val="20"/>
          <w:lang w:val="en-GB"/>
        </w:rPr>
        <w:t xml:space="preserve">, la </w:t>
      </w:r>
      <w:proofErr w:type="spellStart"/>
      <w:r w:rsidRPr="006037D7">
        <w:rPr>
          <w:rFonts w:cs="Arial"/>
          <w:szCs w:val="20"/>
          <w:lang w:val="en-GB"/>
        </w:rPr>
        <w:t>realización</w:t>
      </w:r>
      <w:proofErr w:type="spellEnd"/>
      <w:r w:rsidRPr="006037D7">
        <w:rPr>
          <w:rFonts w:cs="Arial"/>
          <w:szCs w:val="20"/>
          <w:lang w:val="en-GB"/>
        </w:rPr>
        <w:t xml:space="preserve"> y el </w:t>
      </w:r>
      <w:proofErr w:type="spellStart"/>
      <w:r w:rsidRPr="006037D7">
        <w:rPr>
          <w:rFonts w:cs="Arial"/>
          <w:szCs w:val="20"/>
          <w:lang w:val="en-GB"/>
        </w:rPr>
        <w:t>servicio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centros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logísticos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complejos</w:t>
      </w:r>
      <w:proofErr w:type="spellEnd"/>
      <w:r w:rsidRPr="006037D7">
        <w:rPr>
          <w:rFonts w:cs="Arial"/>
          <w:szCs w:val="20"/>
          <w:lang w:val="en-GB"/>
        </w:rPr>
        <w:t xml:space="preserve">, </w:t>
      </w:r>
      <w:proofErr w:type="spellStart"/>
      <w:r w:rsidRPr="006037D7">
        <w:rPr>
          <w:rFonts w:cs="Arial"/>
          <w:szCs w:val="20"/>
          <w:lang w:val="en-GB"/>
        </w:rPr>
        <w:t>desde</w:t>
      </w:r>
      <w:proofErr w:type="spellEnd"/>
      <w:r w:rsidRPr="006037D7">
        <w:rPr>
          <w:rFonts w:cs="Arial"/>
          <w:szCs w:val="20"/>
          <w:lang w:val="en-GB"/>
        </w:rPr>
        <w:t xml:space="preserve"> la </w:t>
      </w:r>
      <w:proofErr w:type="spellStart"/>
      <w:r w:rsidRPr="006037D7">
        <w:rPr>
          <w:rFonts w:cs="Arial"/>
          <w:szCs w:val="20"/>
          <w:lang w:val="en-GB"/>
        </w:rPr>
        <w:t>mecatrónica</w:t>
      </w:r>
      <w:proofErr w:type="spellEnd"/>
      <w:r w:rsidRPr="006037D7">
        <w:rPr>
          <w:rFonts w:cs="Arial"/>
          <w:szCs w:val="20"/>
          <w:lang w:val="en-GB"/>
        </w:rPr>
        <w:t xml:space="preserve"> y la </w:t>
      </w:r>
      <w:proofErr w:type="spellStart"/>
      <w:r w:rsidRPr="006037D7">
        <w:rPr>
          <w:rFonts w:cs="Arial"/>
          <w:szCs w:val="20"/>
          <w:lang w:val="en-GB"/>
        </w:rPr>
        <w:t>robótica</w:t>
      </w:r>
      <w:proofErr w:type="spellEnd"/>
      <w:r w:rsidRPr="006037D7">
        <w:rPr>
          <w:rFonts w:cs="Arial"/>
          <w:szCs w:val="20"/>
          <w:lang w:val="en-GB"/>
        </w:rPr>
        <w:t xml:space="preserve"> al control y el software. </w:t>
      </w:r>
    </w:p>
    <w:p w14:paraId="534A7AAC" w14:textId="77777777" w:rsidR="000F039C" w:rsidRPr="006037D7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14:paraId="6B50FD7C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 xml:space="preserve">TGW Logistics Group </w:t>
      </w:r>
      <w:proofErr w:type="spellStart"/>
      <w:r w:rsidRPr="006037D7">
        <w:rPr>
          <w:rFonts w:cs="Arial"/>
          <w:szCs w:val="20"/>
          <w:lang w:val="en-GB"/>
        </w:rPr>
        <w:t>tiene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oficinas</w:t>
      </w:r>
      <w:proofErr w:type="spellEnd"/>
      <w:r w:rsidRPr="006037D7">
        <w:rPr>
          <w:rFonts w:cs="Arial"/>
          <w:szCs w:val="20"/>
          <w:lang w:val="en-GB"/>
        </w:rPr>
        <w:t xml:space="preserve"> en Europa, China y EE. UU. </w:t>
      </w:r>
      <w:proofErr w:type="gramStart"/>
      <w:r w:rsidRPr="006037D7">
        <w:rPr>
          <w:rFonts w:cs="Arial"/>
          <w:szCs w:val="20"/>
          <w:lang w:val="en-GB"/>
        </w:rPr>
        <w:t>y</w:t>
      </w:r>
      <w:proofErr w:type="gram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emplea</w:t>
      </w:r>
      <w:proofErr w:type="spellEnd"/>
      <w:r w:rsidRPr="006037D7">
        <w:rPr>
          <w:rFonts w:cs="Arial"/>
          <w:szCs w:val="20"/>
          <w:lang w:val="en-GB"/>
        </w:rPr>
        <w:t xml:space="preserve"> a </w:t>
      </w:r>
      <w:proofErr w:type="spellStart"/>
      <w:r w:rsidRPr="006037D7">
        <w:rPr>
          <w:rFonts w:cs="Arial"/>
          <w:szCs w:val="20"/>
          <w:lang w:val="en-GB"/>
        </w:rPr>
        <w:t>más</w:t>
      </w:r>
      <w:proofErr w:type="spellEnd"/>
      <w:r w:rsidRPr="006037D7">
        <w:rPr>
          <w:rFonts w:cs="Arial"/>
          <w:szCs w:val="20"/>
          <w:lang w:val="en-GB"/>
        </w:rPr>
        <w:t xml:space="preserve"> de 4.000 personas en </w:t>
      </w:r>
      <w:proofErr w:type="spellStart"/>
      <w:r w:rsidRPr="006037D7">
        <w:rPr>
          <w:rFonts w:cs="Arial"/>
          <w:szCs w:val="20"/>
          <w:lang w:val="en-GB"/>
        </w:rPr>
        <w:t>todo</w:t>
      </w:r>
      <w:proofErr w:type="spellEnd"/>
      <w:r w:rsidRPr="006037D7">
        <w:rPr>
          <w:rFonts w:cs="Arial"/>
          <w:szCs w:val="20"/>
          <w:lang w:val="en-GB"/>
        </w:rPr>
        <w:t xml:space="preserve"> el </w:t>
      </w:r>
      <w:proofErr w:type="spellStart"/>
      <w:r w:rsidRPr="006037D7">
        <w:rPr>
          <w:rFonts w:cs="Arial"/>
          <w:szCs w:val="20"/>
          <w:lang w:val="en-GB"/>
        </w:rPr>
        <w:t>mundo</w:t>
      </w:r>
      <w:proofErr w:type="spellEnd"/>
      <w:r w:rsidRPr="006037D7">
        <w:rPr>
          <w:rFonts w:cs="Arial"/>
          <w:szCs w:val="20"/>
          <w:lang w:val="en-GB"/>
        </w:rPr>
        <w:t xml:space="preserve">. En el </w:t>
      </w:r>
      <w:proofErr w:type="spellStart"/>
      <w:r w:rsidRPr="006037D7">
        <w:rPr>
          <w:rFonts w:cs="Arial"/>
          <w:szCs w:val="20"/>
          <w:lang w:val="en-GB"/>
        </w:rPr>
        <w:t>ejercicio</w:t>
      </w:r>
      <w:proofErr w:type="spellEnd"/>
      <w:r w:rsidRPr="006037D7">
        <w:rPr>
          <w:rFonts w:cs="Arial"/>
          <w:szCs w:val="20"/>
          <w:lang w:val="en-GB"/>
        </w:rPr>
        <w:t xml:space="preserve"> 2020/21, la </w:t>
      </w:r>
      <w:proofErr w:type="spellStart"/>
      <w:r w:rsidRPr="006037D7">
        <w:rPr>
          <w:rFonts w:cs="Arial"/>
          <w:szCs w:val="20"/>
          <w:lang w:val="en-GB"/>
        </w:rPr>
        <w:t>empresa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obtuvo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una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facturación</w:t>
      </w:r>
      <w:proofErr w:type="spellEnd"/>
      <w:r w:rsidRPr="006037D7">
        <w:rPr>
          <w:rFonts w:cs="Arial"/>
          <w:szCs w:val="20"/>
          <w:lang w:val="en-GB"/>
        </w:rPr>
        <w:t xml:space="preserve"> total de 813 </w:t>
      </w:r>
      <w:proofErr w:type="spellStart"/>
      <w:r w:rsidRPr="006037D7">
        <w:rPr>
          <w:rFonts w:cs="Arial"/>
          <w:szCs w:val="20"/>
          <w:lang w:val="en-GB"/>
        </w:rPr>
        <w:t>millones</w:t>
      </w:r>
      <w:proofErr w:type="spellEnd"/>
      <w:r w:rsidRPr="006037D7">
        <w:rPr>
          <w:rFonts w:cs="Arial"/>
          <w:szCs w:val="20"/>
          <w:lang w:val="en-GB"/>
        </w:rPr>
        <w:t xml:space="preserve"> de euros. </w:t>
      </w:r>
    </w:p>
    <w:p w14:paraId="1D19788F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7532B8D3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5E95D4E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54AD4D7B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78240DA" w14:textId="77777777" w:rsidR="000F039C" w:rsidRPr="006037D7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proofErr w:type="spellStart"/>
      <w:r w:rsidRPr="006037D7">
        <w:rPr>
          <w:rFonts w:cs="Arial"/>
          <w:b/>
          <w:szCs w:val="20"/>
          <w:lang w:val="en-GB"/>
        </w:rPr>
        <w:t>Ilustraciones</w:t>
      </w:r>
      <w:proofErr w:type="spellEnd"/>
      <w:r w:rsidRPr="006037D7">
        <w:rPr>
          <w:rFonts w:cs="Arial"/>
          <w:b/>
          <w:szCs w:val="20"/>
          <w:lang w:val="en-GB"/>
        </w:rPr>
        <w:t>:</w:t>
      </w:r>
    </w:p>
    <w:p w14:paraId="7AFEA483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proofErr w:type="spellStart"/>
      <w:r w:rsidRPr="006037D7">
        <w:rPr>
          <w:rFonts w:cs="Arial"/>
          <w:szCs w:val="20"/>
          <w:lang w:val="en-GB"/>
        </w:rPr>
        <w:t>Reproducción</w:t>
      </w:r>
      <w:proofErr w:type="spellEnd"/>
      <w:r w:rsidRPr="006037D7">
        <w:rPr>
          <w:rFonts w:cs="Arial"/>
          <w:szCs w:val="20"/>
          <w:lang w:val="en-GB"/>
        </w:rPr>
        <w:t xml:space="preserve"> sin </w:t>
      </w:r>
      <w:proofErr w:type="spellStart"/>
      <w:r w:rsidRPr="006037D7">
        <w:rPr>
          <w:rFonts w:cs="Arial"/>
          <w:szCs w:val="20"/>
          <w:lang w:val="en-GB"/>
        </w:rPr>
        <w:t>comisiones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previa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indicación</w:t>
      </w:r>
      <w:proofErr w:type="spellEnd"/>
      <w:r w:rsidRPr="006037D7">
        <w:rPr>
          <w:rFonts w:cs="Arial"/>
          <w:szCs w:val="20"/>
          <w:lang w:val="en-GB"/>
        </w:rPr>
        <w:t xml:space="preserve"> de la </w:t>
      </w:r>
      <w:proofErr w:type="spellStart"/>
      <w:r w:rsidRPr="006037D7">
        <w:rPr>
          <w:rFonts w:cs="Arial"/>
          <w:szCs w:val="20"/>
          <w:lang w:val="en-GB"/>
        </w:rPr>
        <w:t>fuente</w:t>
      </w:r>
      <w:proofErr w:type="spellEnd"/>
      <w:r w:rsidRPr="006037D7">
        <w:rPr>
          <w:rFonts w:cs="Arial"/>
          <w:szCs w:val="20"/>
          <w:lang w:val="en-GB"/>
        </w:rPr>
        <w:t xml:space="preserve"> y para </w:t>
      </w:r>
      <w:proofErr w:type="spellStart"/>
      <w:r w:rsidRPr="006037D7">
        <w:rPr>
          <w:rFonts w:cs="Arial"/>
          <w:szCs w:val="20"/>
          <w:lang w:val="en-GB"/>
        </w:rPr>
        <w:t>notas</w:t>
      </w:r>
      <w:proofErr w:type="spellEnd"/>
      <w:r w:rsidRPr="006037D7">
        <w:rPr>
          <w:rFonts w:cs="Arial"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szCs w:val="20"/>
          <w:lang w:val="en-GB"/>
        </w:rPr>
        <w:t>prensa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relacionadas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principalmente</w:t>
      </w:r>
      <w:proofErr w:type="spellEnd"/>
      <w:r w:rsidRPr="006037D7">
        <w:rPr>
          <w:rFonts w:cs="Arial"/>
          <w:szCs w:val="20"/>
          <w:lang w:val="en-GB"/>
        </w:rPr>
        <w:t xml:space="preserve"> con TGW Logistics Group GmbH. </w:t>
      </w:r>
      <w:proofErr w:type="spellStart"/>
      <w:r w:rsidRPr="006037D7">
        <w:rPr>
          <w:rFonts w:cs="Arial"/>
          <w:szCs w:val="20"/>
          <w:lang w:val="en-GB"/>
        </w:rPr>
        <w:t>Queda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prohibida</w:t>
      </w:r>
      <w:proofErr w:type="spellEnd"/>
      <w:r w:rsidRPr="006037D7">
        <w:rPr>
          <w:rFonts w:cs="Arial"/>
          <w:szCs w:val="20"/>
          <w:lang w:val="en-GB"/>
        </w:rPr>
        <w:t xml:space="preserve"> la </w:t>
      </w:r>
      <w:proofErr w:type="spellStart"/>
      <w:r w:rsidRPr="006037D7">
        <w:rPr>
          <w:rFonts w:cs="Arial"/>
          <w:szCs w:val="20"/>
          <w:lang w:val="en-GB"/>
        </w:rPr>
        <w:t>reproducción</w:t>
      </w:r>
      <w:proofErr w:type="spellEnd"/>
      <w:r w:rsidRPr="006037D7">
        <w:rPr>
          <w:rFonts w:cs="Arial"/>
          <w:szCs w:val="20"/>
          <w:lang w:val="en-GB"/>
        </w:rPr>
        <w:t xml:space="preserve"> con fines </w:t>
      </w:r>
      <w:proofErr w:type="spellStart"/>
      <w:r w:rsidRPr="006037D7">
        <w:rPr>
          <w:rFonts w:cs="Arial"/>
          <w:szCs w:val="20"/>
          <w:lang w:val="en-GB"/>
        </w:rPr>
        <w:t>promocionales</w:t>
      </w:r>
      <w:proofErr w:type="spellEnd"/>
      <w:r w:rsidRPr="006037D7">
        <w:rPr>
          <w:rFonts w:cs="Arial"/>
          <w:szCs w:val="20"/>
          <w:lang w:val="en-GB"/>
        </w:rPr>
        <w:t>.</w:t>
      </w:r>
    </w:p>
    <w:p w14:paraId="15FA3412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AAC6165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22124C8" w14:textId="77777777" w:rsidR="000F039C" w:rsidRPr="006037D7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proofErr w:type="spellStart"/>
      <w:r w:rsidRPr="006037D7">
        <w:rPr>
          <w:rFonts w:cs="Arial"/>
          <w:b/>
          <w:szCs w:val="20"/>
          <w:lang w:val="en-GB"/>
        </w:rPr>
        <w:t>Contacto</w:t>
      </w:r>
      <w:proofErr w:type="spellEnd"/>
      <w:r w:rsidRPr="006037D7">
        <w:rPr>
          <w:rFonts w:cs="Arial"/>
          <w:b/>
          <w:szCs w:val="20"/>
          <w:lang w:val="en-GB"/>
        </w:rPr>
        <w:t>:</w:t>
      </w:r>
    </w:p>
    <w:p w14:paraId="4C8CABE7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TGW Logistics Group GmbH</w:t>
      </w:r>
    </w:p>
    <w:p w14:paraId="4BAB8CF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0F4AEA19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T: +43</w:t>
      </w:r>
      <w:proofErr w:type="gramStart"/>
      <w:r w:rsidRPr="006037D7">
        <w:rPr>
          <w:rFonts w:cs="Arial"/>
          <w:szCs w:val="20"/>
          <w:lang w:val="en-GB"/>
        </w:rPr>
        <w:t>.(</w:t>
      </w:r>
      <w:proofErr w:type="gramEnd"/>
      <w:r w:rsidRPr="006037D7">
        <w:rPr>
          <w:rFonts w:cs="Arial"/>
          <w:szCs w:val="20"/>
          <w:lang w:val="en-GB"/>
        </w:rPr>
        <w:t>0)50.486-0</w:t>
      </w:r>
    </w:p>
    <w:p w14:paraId="48036DD0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F: +43</w:t>
      </w:r>
      <w:proofErr w:type="gramStart"/>
      <w:r w:rsidRPr="006037D7">
        <w:rPr>
          <w:rFonts w:cs="Arial"/>
          <w:szCs w:val="20"/>
          <w:lang w:val="en-GB"/>
        </w:rPr>
        <w:t>.(</w:t>
      </w:r>
      <w:proofErr w:type="gramEnd"/>
      <w:r w:rsidRPr="006037D7">
        <w:rPr>
          <w:rFonts w:cs="Arial"/>
          <w:szCs w:val="20"/>
          <w:lang w:val="en-GB"/>
        </w:rPr>
        <w:t>0)50.486-31</w:t>
      </w:r>
    </w:p>
    <w:p w14:paraId="4698AF43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proofErr w:type="spellStart"/>
      <w:r w:rsidRPr="006037D7">
        <w:rPr>
          <w:rFonts w:cs="Arial"/>
          <w:szCs w:val="20"/>
          <w:lang w:val="en-GB"/>
        </w:rPr>
        <w:t>Correo</w:t>
      </w:r>
      <w:proofErr w:type="spellEnd"/>
      <w:r w:rsidRPr="006037D7">
        <w:rPr>
          <w:rFonts w:cs="Arial"/>
          <w:szCs w:val="20"/>
          <w:lang w:val="en-GB"/>
        </w:rPr>
        <w:t xml:space="preserve"> </w:t>
      </w:r>
      <w:proofErr w:type="spellStart"/>
      <w:r w:rsidRPr="006037D7">
        <w:rPr>
          <w:rFonts w:cs="Arial"/>
          <w:szCs w:val="20"/>
          <w:lang w:val="en-GB"/>
        </w:rPr>
        <w:t>electrónico</w:t>
      </w:r>
      <w:proofErr w:type="spellEnd"/>
      <w:r w:rsidRPr="006037D7">
        <w:rPr>
          <w:rFonts w:cs="Arial"/>
          <w:szCs w:val="20"/>
          <w:lang w:val="en-GB"/>
        </w:rPr>
        <w:t>: tgw@tgw-group.com</w:t>
      </w:r>
    </w:p>
    <w:p w14:paraId="6A8869FD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E570826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BE0493C" w14:textId="77777777" w:rsidR="000F039C" w:rsidRPr="006037D7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26665BD0" w14:textId="77777777" w:rsidR="000F039C" w:rsidRPr="00064D60" w:rsidRDefault="000F039C" w:rsidP="000F039C">
      <w:pPr>
        <w:spacing w:line="240" w:lineRule="auto"/>
        <w:ind w:right="701"/>
        <w:rPr>
          <w:rFonts w:cs="Arial"/>
          <w:b/>
          <w:szCs w:val="20"/>
          <w:lang w:val="en-US"/>
        </w:rPr>
      </w:pPr>
      <w:proofErr w:type="spellStart"/>
      <w:r w:rsidRPr="006037D7">
        <w:rPr>
          <w:rFonts w:cs="Arial"/>
          <w:b/>
          <w:szCs w:val="20"/>
          <w:lang w:val="en-GB"/>
        </w:rPr>
        <w:t>Contacto</w:t>
      </w:r>
      <w:proofErr w:type="spellEnd"/>
      <w:r w:rsidRPr="006037D7">
        <w:rPr>
          <w:rFonts w:cs="Arial"/>
          <w:b/>
          <w:szCs w:val="20"/>
          <w:lang w:val="en-GB"/>
        </w:rPr>
        <w:t xml:space="preserve"> de </w:t>
      </w:r>
      <w:proofErr w:type="spellStart"/>
      <w:r w:rsidRPr="006037D7">
        <w:rPr>
          <w:rFonts w:cs="Arial"/>
          <w:b/>
          <w:szCs w:val="20"/>
          <w:lang w:val="en-GB"/>
        </w:rPr>
        <w:t>prensa</w:t>
      </w:r>
      <w:proofErr w:type="spellEnd"/>
      <w:r w:rsidRPr="006037D7">
        <w:rPr>
          <w:rFonts w:cs="Arial"/>
          <w:b/>
          <w:szCs w:val="20"/>
          <w:lang w:val="en-GB"/>
        </w:rPr>
        <w:t>:</w:t>
      </w:r>
    </w:p>
    <w:p w14:paraId="3FDD0C4F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E2E130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6037D7">
        <w:rPr>
          <w:rFonts w:cs="Arial"/>
          <w:szCs w:val="20"/>
          <w:lang w:val="en-GB"/>
        </w:rPr>
        <w:t>Alexander Tahedl</w:t>
      </w:r>
    </w:p>
    <w:p w14:paraId="689DF08D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6037D7">
        <w:rPr>
          <w:rFonts w:cs="Arial"/>
          <w:szCs w:val="20"/>
          <w:lang w:val="en-GB"/>
        </w:rPr>
        <w:t>Communications Specialist</w:t>
      </w:r>
    </w:p>
    <w:p w14:paraId="0E2243B7" w14:textId="77777777" w:rsidR="00496FFC" w:rsidRPr="006037D7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538C8BEF" w14:textId="77777777" w:rsidR="00496FFC" w:rsidRPr="006037D7" w:rsidRDefault="00496FFC" w:rsidP="00496FF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M: +43.(0)664.88459713</w:t>
      </w:r>
    </w:p>
    <w:p w14:paraId="51E14277" w14:textId="77777777" w:rsidR="00496FFC" w:rsidRPr="006037D7" w:rsidRDefault="00496FFC" w:rsidP="00496FFC">
      <w:pPr>
        <w:spacing w:line="240" w:lineRule="auto"/>
        <w:ind w:right="701"/>
      </w:pPr>
      <w:r>
        <w:rPr>
          <w:rFonts w:cs="Arial"/>
          <w:szCs w:val="20"/>
        </w:rPr>
        <w:t>alexander.tahedl@tgw-group.com</w:t>
      </w:r>
    </w:p>
    <w:p w14:paraId="49BFA59F" w14:textId="77777777" w:rsidR="00496FFC" w:rsidRPr="006037D7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5841AF29" w14:textId="77777777" w:rsidR="00496FFC" w:rsidRPr="006037D7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6AE98F09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6037D7">
        <w:rPr>
          <w:rFonts w:cs="Arial"/>
          <w:szCs w:val="20"/>
          <w:lang w:val="en-GB"/>
        </w:rPr>
        <w:t>Martin Kirchmayr</w:t>
      </w:r>
    </w:p>
    <w:p w14:paraId="1D212FA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6037D7">
        <w:rPr>
          <w:rFonts w:cs="Arial"/>
          <w:szCs w:val="20"/>
          <w:lang w:val="en-GB"/>
        </w:rPr>
        <w:t>Director Marketing &amp; Communications</w:t>
      </w:r>
    </w:p>
    <w:p w14:paraId="1D2CE192" w14:textId="77777777" w:rsidR="000F039C" w:rsidRPr="006037D7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T: +43</w:t>
      </w:r>
      <w:proofErr w:type="gramStart"/>
      <w:r w:rsidRPr="006037D7">
        <w:rPr>
          <w:rFonts w:cs="Arial"/>
          <w:szCs w:val="20"/>
          <w:lang w:val="en-GB"/>
        </w:rPr>
        <w:t>.(</w:t>
      </w:r>
      <w:proofErr w:type="gramEnd"/>
      <w:r w:rsidRPr="006037D7">
        <w:rPr>
          <w:rFonts w:cs="Arial"/>
          <w:szCs w:val="20"/>
          <w:lang w:val="en-GB"/>
        </w:rPr>
        <w:t>0)50.486-1382</w:t>
      </w:r>
    </w:p>
    <w:p w14:paraId="5DD66CB6" w14:textId="77777777" w:rsidR="000F039C" w:rsidRPr="006037D7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M: +43</w:t>
      </w:r>
      <w:proofErr w:type="gramStart"/>
      <w:r w:rsidRPr="006037D7">
        <w:rPr>
          <w:rFonts w:cs="Arial"/>
          <w:szCs w:val="20"/>
          <w:lang w:val="en-GB"/>
        </w:rPr>
        <w:t>.(</w:t>
      </w:r>
      <w:proofErr w:type="gramEnd"/>
      <w:r w:rsidRPr="006037D7">
        <w:rPr>
          <w:rFonts w:cs="Arial"/>
          <w:szCs w:val="20"/>
          <w:lang w:val="en-GB"/>
        </w:rPr>
        <w:t>0)664.8187423</w:t>
      </w:r>
    </w:p>
    <w:p w14:paraId="061577AF" w14:textId="77777777" w:rsidR="00496FFC" w:rsidRPr="006037D7" w:rsidRDefault="00085DE5">
      <w:pPr>
        <w:spacing w:line="240" w:lineRule="auto"/>
        <w:ind w:right="701"/>
        <w:rPr>
          <w:rFonts w:cs="Arial"/>
          <w:szCs w:val="20"/>
          <w:lang w:val="en-GB"/>
        </w:rPr>
      </w:pPr>
      <w:r w:rsidRPr="006037D7">
        <w:rPr>
          <w:rFonts w:cs="Arial"/>
          <w:szCs w:val="20"/>
          <w:lang w:val="en-GB"/>
        </w:rPr>
        <w:t>martin.kirchmayr@tgw-group.com</w:t>
      </w:r>
    </w:p>
    <w:p w14:paraId="009D27D4" w14:textId="77777777" w:rsidR="007E79A3" w:rsidRPr="006037D7" w:rsidRDefault="007E79A3">
      <w:pPr>
        <w:spacing w:line="240" w:lineRule="auto"/>
        <w:ind w:right="701"/>
        <w:rPr>
          <w:rFonts w:cs="Arial"/>
          <w:szCs w:val="20"/>
          <w:lang w:val="en-GB"/>
        </w:rPr>
      </w:pPr>
    </w:p>
    <w:sectPr w:rsidR="007E79A3" w:rsidRPr="006037D7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5556" w14:textId="77777777" w:rsidR="0042123C" w:rsidRDefault="0042123C" w:rsidP="00764006">
      <w:pPr>
        <w:spacing w:line="240" w:lineRule="auto"/>
      </w:pPr>
      <w:r>
        <w:separator/>
      </w:r>
    </w:p>
  </w:endnote>
  <w:endnote w:type="continuationSeparator" w:id="0">
    <w:p w14:paraId="401FAC0B" w14:textId="77777777" w:rsidR="0042123C" w:rsidRDefault="0042123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Malgun Gothic Semilight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267B64E5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312A41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5F7F379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CDF5" w14:textId="77777777" w:rsidR="0042123C" w:rsidRDefault="0042123C" w:rsidP="00764006">
      <w:pPr>
        <w:spacing w:line="240" w:lineRule="auto"/>
      </w:pPr>
      <w:r>
        <w:separator/>
      </w:r>
    </w:p>
  </w:footnote>
  <w:footnote w:type="continuationSeparator" w:id="0">
    <w:p w14:paraId="23982FB6" w14:textId="77777777" w:rsidR="0042123C" w:rsidRDefault="0042123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D891" w14:textId="77777777" w:rsidR="00A459AA" w:rsidRDefault="00A459AA" w:rsidP="00764006">
    <w:pPr>
      <w:pStyle w:val="Kopfzeile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1EE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2BCB"/>
    <w:rsid w:val="00013BF0"/>
    <w:rsid w:val="00014D5D"/>
    <w:rsid w:val="000156FA"/>
    <w:rsid w:val="00015CDA"/>
    <w:rsid w:val="00016805"/>
    <w:rsid w:val="00016A42"/>
    <w:rsid w:val="000170BA"/>
    <w:rsid w:val="000176D0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D95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4D60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1F4C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14A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2010"/>
    <w:rsid w:val="00113562"/>
    <w:rsid w:val="00113DCE"/>
    <w:rsid w:val="00114C33"/>
    <w:rsid w:val="00116F3C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936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B2E"/>
    <w:rsid w:val="001912B7"/>
    <w:rsid w:val="001915D8"/>
    <w:rsid w:val="001935F8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41F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21C"/>
    <w:rsid w:val="00230C81"/>
    <w:rsid w:val="002316D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08D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002D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2CC5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37DA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5D75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0029"/>
    <w:rsid w:val="00310997"/>
    <w:rsid w:val="003114D5"/>
    <w:rsid w:val="00311B36"/>
    <w:rsid w:val="003122E3"/>
    <w:rsid w:val="00312A41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405B"/>
    <w:rsid w:val="003249FB"/>
    <w:rsid w:val="00324AF6"/>
    <w:rsid w:val="00325194"/>
    <w:rsid w:val="003260FC"/>
    <w:rsid w:val="00326EC0"/>
    <w:rsid w:val="00327FAD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1ED6"/>
    <w:rsid w:val="003627C9"/>
    <w:rsid w:val="00363236"/>
    <w:rsid w:val="003637B7"/>
    <w:rsid w:val="00363C5E"/>
    <w:rsid w:val="00363E6F"/>
    <w:rsid w:val="00363FC4"/>
    <w:rsid w:val="003642F9"/>
    <w:rsid w:val="003645BE"/>
    <w:rsid w:val="00365AA0"/>
    <w:rsid w:val="00367DCA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44A5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915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51A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23C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1BB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7A8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53D9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588"/>
    <w:rsid w:val="0050668B"/>
    <w:rsid w:val="005075CA"/>
    <w:rsid w:val="005077AD"/>
    <w:rsid w:val="00507E97"/>
    <w:rsid w:val="00510087"/>
    <w:rsid w:val="0051021D"/>
    <w:rsid w:val="00510621"/>
    <w:rsid w:val="00510831"/>
    <w:rsid w:val="005130E0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37BE1"/>
    <w:rsid w:val="00537EA6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1759"/>
    <w:rsid w:val="00572BDA"/>
    <w:rsid w:val="005735A7"/>
    <w:rsid w:val="00573A73"/>
    <w:rsid w:val="00573D52"/>
    <w:rsid w:val="00574B91"/>
    <w:rsid w:val="00574E3C"/>
    <w:rsid w:val="00576130"/>
    <w:rsid w:val="00576B49"/>
    <w:rsid w:val="00577E48"/>
    <w:rsid w:val="00580CF9"/>
    <w:rsid w:val="0058122A"/>
    <w:rsid w:val="005813A0"/>
    <w:rsid w:val="005820BD"/>
    <w:rsid w:val="00582598"/>
    <w:rsid w:val="00582A98"/>
    <w:rsid w:val="00582DE4"/>
    <w:rsid w:val="0058334F"/>
    <w:rsid w:val="005835A0"/>
    <w:rsid w:val="0058393E"/>
    <w:rsid w:val="00583952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174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3BB4"/>
    <w:rsid w:val="005B6D02"/>
    <w:rsid w:val="005B7D66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2CA8"/>
    <w:rsid w:val="005F4E94"/>
    <w:rsid w:val="005F518B"/>
    <w:rsid w:val="005F5638"/>
    <w:rsid w:val="005F7066"/>
    <w:rsid w:val="005F7884"/>
    <w:rsid w:val="00600803"/>
    <w:rsid w:val="006027F0"/>
    <w:rsid w:val="00603680"/>
    <w:rsid w:val="006037D7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2D6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0884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9FA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02C4"/>
    <w:rsid w:val="0072079A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513"/>
    <w:rsid w:val="00752A31"/>
    <w:rsid w:val="00753DF1"/>
    <w:rsid w:val="00754A63"/>
    <w:rsid w:val="00754E81"/>
    <w:rsid w:val="00755119"/>
    <w:rsid w:val="007560F1"/>
    <w:rsid w:val="007579A7"/>
    <w:rsid w:val="00757BBD"/>
    <w:rsid w:val="00757F63"/>
    <w:rsid w:val="007601EB"/>
    <w:rsid w:val="007609FF"/>
    <w:rsid w:val="0076175D"/>
    <w:rsid w:val="00761D38"/>
    <w:rsid w:val="00762036"/>
    <w:rsid w:val="00762713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38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C6E"/>
    <w:rsid w:val="007C0A6C"/>
    <w:rsid w:val="007C1E4D"/>
    <w:rsid w:val="007C23FC"/>
    <w:rsid w:val="007C343E"/>
    <w:rsid w:val="007C3BFE"/>
    <w:rsid w:val="007C48D1"/>
    <w:rsid w:val="007C4D08"/>
    <w:rsid w:val="007C5CBA"/>
    <w:rsid w:val="007C6156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42C5"/>
    <w:rsid w:val="007D4A85"/>
    <w:rsid w:val="007D4EB1"/>
    <w:rsid w:val="007D504B"/>
    <w:rsid w:val="007D60B3"/>
    <w:rsid w:val="007D6C81"/>
    <w:rsid w:val="007E1165"/>
    <w:rsid w:val="007E3B01"/>
    <w:rsid w:val="007E54DD"/>
    <w:rsid w:val="007E55F8"/>
    <w:rsid w:val="007E5BFD"/>
    <w:rsid w:val="007E6BCF"/>
    <w:rsid w:val="007E6D01"/>
    <w:rsid w:val="007E70D0"/>
    <w:rsid w:val="007E79A3"/>
    <w:rsid w:val="007E79F0"/>
    <w:rsid w:val="007F020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008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47D"/>
    <w:rsid w:val="0083372F"/>
    <w:rsid w:val="00833731"/>
    <w:rsid w:val="00833F21"/>
    <w:rsid w:val="008342E6"/>
    <w:rsid w:val="0083563A"/>
    <w:rsid w:val="00836001"/>
    <w:rsid w:val="00836DC1"/>
    <w:rsid w:val="00836EC2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4E7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2FC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3F4C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505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5A2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45B5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D31"/>
    <w:rsid w:val="00906F77"/>
    <w:rsid w:val="00907CAC"/>
    <w:rsid w:val="00911110"/>
    <w:rsid w:val="009112BE"/>
    <w:rsid w:val="0091133D"/>
    <w:rsid w:val="00911738"/>
    <w:rsid w:val="0091295D"/>
    <w:rsid w:val="00912F97"/>
    <w:rsid w:val="0091426C"/>
    <w:rsid w:val="009169A2"/>
    <w:rsid w:val="00916F22"/>
    <w:rsid w:val="00916F30"/>
    <w:rsid w:val="00920114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4279"/>
    <w:rsid w:val="0094574B"/>
    <w:rsid w:val="009458F4"/>
    <w:rsid w:val="0094591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6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6584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B6A"/>
    <w:rsid w:val="0099759A"/>
    <w:rsid w:val="00997DD0"/>
    <w:rsid w:val="009A06EF"/>
    <w:rsid w:val="009A1195"/>
    <w:rsid w:val="009A1A13"/>
    <w:rsid w:val="009A291A"/>
    <w:rsid w:val="009A4F46"/>
    <w:rsid w:val="009A5205"/>
    <w:rsid w:val="009A65B4"/>
    <w:rsid w:val="009A6B05"/>
    <w:rsid w:val="009A70C7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2D53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77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0C61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6E1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5DF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2BEF"/>
    <w:rsid w:val="00AB39A3"/>
    <w:rsid w:val="00AB4168"/>
    <w:rsid w:val="00AB501C"/>
    <w:rsid w:val="00AB58DB"/>
    <w:rsid w:val="00AB6032"/>
    <w:rsid w:val="00AC02D7"/>
    <w:rsid w:val="00AC0984"/>
    <w:rsid w:val="00AC2307"/>
    <w:rsid w:val="00AC2AD6"/>
    <w:rsid w:val="00AC330A"/>
    <w:rsid w:val="00AC334F"/>
    <w:rsid w:val="00AC39F5"/>
    <w:rsid w:val="00AC3DC8"/>
    <w:rsid w:val="00AC3E75"/>
    <w:rsid w:val="00AC41CF"/>
    <w:rsid w:val="00AC4EB4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1685"/>
    <w:rsid w:val="00AE2164"/>
    <w:rsid w:val="00AE27B7"/>
    <w:rsid w:val="00AE33BF"/>
    <w:rsid w:val="00AE404C"/>
    <w:rsid w:val="00AE4638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58A"/>
    <w:rsid w:val="00AF66EB"/>
    <w:rsid w:val="00AF7AB3"/>
    <w:rsid w:val="00AF7D9E"/>
    <w:rsid w:val="00B0006E"/>
    <w:rsid w:val="00B00486"/>
    <w:rsid w:val="00B021A7"/>
    <w:rsid w:val="00B02210"/>
    <w:rsid w:val="00B02745"/>
    <w:rsid w:val="00B02908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53F"/>
    <w:rsid w:val="00BB291D"/>
    <w:rsid w:val="00BB2E8A"/>
    <w:rsid w:val="00BB3887"/>
    <w:rsid w:val="00BB3B76"/>
    <w:rsid w:val="00BB3BA4"/>
    <w:rsid w:val="00BB4256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944"/>
    <w:rsid w:val="00BD4B0C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053F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4B2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567"/>
    <w:rsid w:val="00C31C7C"/>
    <w:rsid w:val="00C31CEB"/>
    <w:rsid w:val="00C31E2C"/>
    <w:rsid w:val="00C321DD"/>
    <w:rsid w:val="00C3374B"/>
    <w:rsid w:val="00C33E5F"/>
    <w:rsid w:val="00C34C87"/>
    <w:rsid w:val="00C354EF"/>
    <w:rsid w:val="00C35A90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942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F5D"/>
    <w:rsid w:val="00CF48FC"/>
    <w:rsid w:val="00CF4FED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5F32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1CE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BDB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2E3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5E1C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3725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472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B7E11"/>
    <w:rsid w:val="00EC0509"/>
    <w:rsid w:val="00EC0654"/>
    <w:rsid w:val="00EC18BC"/>
    <w:rsid w:val="00EC2BC0"/>
    <w:rsid w:val="00EC3697"/>
    <w:rsid w:val="00EC43AA"/>
    <w:rsid w:val="00EC4C2E"/>
    <w:rsid w:val="00EC61E1"/>
    <w:rsid w:val="00EC6426"/>
    <w:rsid w:val="00ED0324"/>
    <w:rsid w:val="00ED14CD"/>
    <w:rsid w:val="00ED1C54"/>
    <w:rsid w:val="00ED291D"/>
    <w:rsid w:val="00ED2992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948"/>
    <w:rsid w:val="00EE1AAA"/>
    <w:rsid w:val="00EE2C12"/>
    <w:rsid w:val="00EE41C6"/>
    <w:rsid w:val="00EE4CF5"/>
    <w:rsid w:val="00EE5D7A"/>
    <w:rsid w:val="00EE629A"/>
    <w:rsid w:val="00EE6853"/>
    <w:rsid w:val="00EE69C6"/>
    <w:rsid w:val="00EE6C0E"/>
    <w:rsid w:val="00EF0130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EF7FDC"/>
    <w:rsid w:val="00F00702"/>
    <w:rsid w:val="00F00C5A"/>
    <w:rsid w:val="00F00E55"/>
    <w:rsid w:val="00F01020"/>
    <w:rsid w:val="00F0229C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1B96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5DF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1950"/>
    <w:rsid w:val="00F927D3"/>
    <w:rsid w:val="00F9493B"/>
    <w:rsid w:val="00F97136"/>
    <w:rsid w:val="00F97D38"/>
    <w:rsid w:val="00FA29E9"/>
    <w:rsid w:val="00FA35D2"/>
    <w:rsid w:val="00FA38D1"/>
    <w:rsid w:val="00FA418C"/>
    <w:rsid w:val="00FA58B7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39D3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170F-F48C-4B13-9B72-BCB2A70F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reta-Award 2022 para Engelbert Strauss, TGW galardonada como Top Supplier del comercio</dc:title>
  <dc:creator>Tahedl Alexander</dc:creator>
  <cp:keywords>reta-Award 2022 para Engelbert Strauss, TGW galardonada como Top Supplier del comercio</cp:keywords>
  <cp:lastModifiedBy>Tahedl Alexander</cp:lastModifiedBy>
  <cp:revision>12</cp:revision>
  <cp:lastPrinted>2020-09-07T05:28:00Z</cp:lastPrinted>
  <dcterms:created xsi:type="dcterms:W3CDTF">2022-02-21T12:14:00Z</dcterms:created>
  <dcterms:modified xsi:type="dcterms:W3CDTF">2022-02-23T14:05:00Z</dcterms:modified>
</cp:coreProperties>
</file>