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F0" w:rsidRDefault="00191845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</w:p>
    <w:p w:rsidR="006B031B" w:rsidRDefault="006A1FFD" w:rsidP="007E5AF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Grocery Expert Days</w:t>
      </w:r>
    </w:p>
    <w:p w:rsidR="007141F0" w:rsidRDefault="001273C1" w:rsidP="007E5AF8">
      <w:p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6B031B">
        <w:rPr>
          <w:rFonts w:cs="Arial"/>
          <w:b/>
          <w:sz w:val="24"/>
          <w:szCs w:val="24"/>
        </w:rPr>
        <w:t xml:space="preserve">TGW präsentiert die Zukunft </w:t>
      </w:r>
      <w:r w:rsidR="007504A1" w:rsidRPr="006B031B">
        <w:rPr>
          <w:rFonts w:cs="Arial"/>
          <w:b/>
          <w:sz w:val="24"/>
          <w:szCs w:val="24"/>
        </w:rPr>
        <w:t>der Intralogistik im Lebensmittelhandel</w:t>
      </w:r>
    </w:p>
    <w:p w:rsidR="006B031B" w:rsidRPr="006B031B" w:rsidRDefault="006B031B" w:rsidP="007E5AF8">
      <w:p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</w:p>
    <w:p w:rsidR="008C5229" w:rsidRDefault="00AD727C" w:rsidP="007E5AF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>f</w:t>
      </w:r>
      <w:r w:rsidR="00847BE3">
        <w:rPr>
          <w:rFonts w:cs="Arial"/>
          <w:b/>
          <w:sz w:val="22"/>
        </w:rPr>
        <w:t xml:space="preserve">ührende </w:t>
      </w:r>
      <w:r w:rsidR="00711B68">
        <w:rPr>
          <w:rFonts w:cs="Arial"/>
          <w:b/>
          <w:sz w:val="22"/>
        </w:rPr>
        <w:t xml:space="preserve">europäische </w:t>
      </w:r>
      <w:r w:rsidR="001A10A3">
        <w:rPr>
          <w:rFonts w:cs="Arial"/>
          <w:b/>
          <w:sz w:val="22"/>
        </w:rPr>
        <w:t>Retail</w:t>
      </w:r>
      <w:r w:rsidR="00711B68">
        <w:rPr>
          <w:rFonts w:cs="Arial"/>
          <w:b/>
          <w:sz w:val="22"/>
        </w:rPr>
        <w:t xml:space="preserve">-Experten </w:t>
      </w:r>
      <w:r w:rsidR="00A83B91">
        <w:rPr>
          <w:rFonts w:cs="Arial"/>
          <w:b/>
          <w:sz w:val="22"/>
        </w:rPr>
        <w:t xml:space="preserve">zu Gast im </w:t>
      </w:r>
    </w:p>
    <w:p w:rsidR="00847BE3" w:rsidRDefault="00A83B91" w:rsidP="008C5229">
      <w:pPr>
        <w:pStyle w:val="Listenabsatz"/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>TGW Evolution Park</w:t>
      </w:r>
    </w:p>
    <w:p w:rsidR="00900360" w:rsidRDefault="00813AAB" w:rsidP="007E5AF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>Ausblick auf</w:t>
      </w:r>
      <w:r w:rsidR="0022448C">
        <w:rPr>
          <w:rFonts w:cs="Arial"/>
          <w:b/>
          <w:sz w:val="22"/>
        </w:rPr>
        <w:t xml:space="preserve"> das </w:t>
      </w:r>
      <w:r w:rsidR="001E59BE">
        <w:rPr>
          <w:rFonts w:cs="Arial"/>
          <w:b/>
          <w:sz w:val="22"/>
        </w:rPr>
        <w:t xml:space="preserve">Einkaufserlebnis und die Distributionszentren </w:t>
      </w:r>
      <w:r w:rsidR="00D1063E">
        <w:rPr>
          <w:rFonts w:cs="Arial"/>
          <w:b/>
          <w:sz w:val="22"/>
        </w:rPr>
        <w:t>von Morgen</w:t>
      </w:r>
    </w:p>
    <w:p w:rsidR="007141F0" w:rsidRDefault="00544645" w:rsidP="007E5AF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>R</w:t>
      </w:r>
      <w:r w:rsidR="00AE22CE">
        <w:rPr>
          <w:rFonts w:cs="Arial"/>
          <w:b/>
          <w:sz w:val="22"/>
        </w:rPr>
        <w:t>obotik</w:t>
      </w:r>
      <w:r w:rsidR="00AD727C">
        <w:rPr>
          <w:rFonts w:cs="Arial"/>
          <w:b/>
          <w:sz w:val="22"/>
        </w:rPr>
        <w:t xml:space="preserve">, Digitalisierung, E-Commerce und Omnichannel </w:t>
      </w:r>
      <w:r w:rsidR="007C1D34">
        <w:rPr>
          <w:rFonts w:cs="Arial"/>
          <w:b/>
          <w:sz w:val="22"/>
        </w:rPr>
        <w:t>im Fokus</w:t>
      </w:r>
    </w:p>
    <w:p w:rsidR="00E10A74" w:rsidRDefault="00E10A74" w:rsidP="00E10A74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</w:p>
    <w:p w:rsidR="004105A2" w:rsidRDefault="00E10A74" w:rsidP="00E10A7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8F1DA6">
        <w:rPr>
          <w:rFonts w:cs="Arial"/>
          <w:b/>
          <w:szCs w:val="20"/>
        </w:rPr>
        <w:t xml:space="preserve">Am 10. </w:t>
      </w:r>
      <w:r w:rsidR="00205AE3" w:rsidRPr="008F1DA6">
        <w:rPr>
          <w:rFonts w:cs="Arial"/>
          <w:b/>
          <w:szCs w:val="20"/>
        </w:rPr>
        <w:t>u</w:t>
      </w:r>
      <w:r w:rsidRPr="008F1DA6">
        <w:rPr>
          <w:rFonts w:cs="Arial"/>
          <w:b/>
          <w:szCs w:val="20"/>
        </w:rPr>
        <w:t xml:space="preserve">nd 11. Oktober </w:t>
      </w:r>
      <w:r w:rsidR="00205AE3" w:rsidRPr="008F1DA6">
        <w:rPr>
          <w:rFonts w:cs="Arial"/>
          <w:b/>
          <w:szCs w:val="20"/>
        </w:rPr>
        <w:t xml:space="preserve">2018 </w:t>
      </w:r>
      <w:r w:rsidR="00A47570">
        <w:rPr>
          <w:rFonts w:cs="Arial"/>
          <w:b/>
          <w:szCs w:val="20"/>
        </w:rPr>
        <w:t>waren</w:t>
      </w:r>
      <w:r w:rsidR="00205AE3" w:rsidRPr="008F1DA6">
        <w:rPr>
          <w:rFonts w:cs="Arial"/>
          <w:b/>
          <w:szCs w:val="20"/>
        </w:rPr>
        <w:t xml:space="preserve"> im </w:t>
      </w:r>
      <w:r w:rsidR="007D5983">
        <w:rPr>
          <w:rFonts w:cs="Arial"/>
          <w:b/>
          <w:szCs w:val="20"/>
        </w:rPr>
        <w:t xml:space="preserve">TGW </w:t>
      </w:r>
      <w:r w:rsidR="00984D9D">
        <w:rPr>
          <w:rFonts w:cs="Arial"/>
          <w:b/>
          <w:szCs w:val="20"/>
        </w:rPr>
        <w:t>Evolution Park</w:t>
      </w:r>
      <w:r w:rsidR="00F241E7">
        <w:rPr>
          <w:rFonts w:cs="Arial"/>
          <w:b/>
          <w:szCs w:val="20"/>
        </w:rPr>
        <w:t xml:space="preserve"> </w:t>
      </w:r>
      <w:r w:rsidR="00174F5D">
        <w:rPr>
          <w:rFonts w:cs="Arial"/>
          <w:b/>
          <w:szCs w:val="20"/>
        </w:rPr>
        <w:t>mehr als</w:t>
      </w:r>
      <w:r w:rsidR="001B7D75" w:rsidRPr="008F1DA6">
        <w:rPr>
          <w:rFonts w:cs="Arial"/>
          <w:b/>
          <w:szCs w:val="20"/>
        </w:rPr>
        <w:t xml:space="preserve"> 50</w:t>
      </w:r>
      <w:r w:rsidR="00174F5D">
        <w:rPr>
          <w:rFonts w:cs="Arial"/>
          <w:b/>
          <w:szCs w:val="20"/>
        </w:rPr>
        <w:t xml:space="preserve"> </w:t>
      </w:r>
      <w:r w:rsidR="00A37272">
        <w:rPr>
          <w:rFonts w:cs="Arial"/>
          <w:b/>
          <w:szCs w:val="20"/>
        </w:rPr>
        <w:t xml:space="preserve">führende </w:t>
      </w:r>
      <w:r w:rsidR="00D46930">
        <w:rPr>
          <w:rFonts w:cs="Arial"/>
          <w:b/>
          <w:szCs w:val="20"/>
        </w:rPr>
        <w:t>international</w:t>
      </w:r>
      <w:r w:rsidR="001667E2">
        <w:rPr>
          <w:rFonts w:cs="Arial"/>
          <w:b/>
          <w:szCs w:val="20"/>
        </w:rPr>
        <w:t>e</w:t>
      </w:r>
      <w:r w:rsidR="00D46930" w:rsidRPr="008F1DA6">
        <w:rPr>
          <w:rFonts w:cs="Arial"/>
          <w:b/>
          <w:szCs w:val="20"/>
        </w:rPr>
        <w:t xml:space="preserve"> </w:t>
      </w:r>
      <w:r w:rsidR="00A37272">
        <w:rPr>
          <w:rFonts w:cs="Arial"/>
          <w:b/>
          <w:szCs w:val="20"/>
        </w:rPr>
        <w:t>Intralogistik-</w:t>
      </w:r>
      <w:r w:rsidR="00EC6125">
        <w:rPr>
          <w:rFonts w:cs="Arial"/>
          <w:b/>
          <w:szCs w:val="20"/>
        </w:rPr>
        <w:t>Experten</w:t>
      </w:r>
      <w:r w:rsidR="00A37272">
        <w:rPr>
          <w:rFonts w:cs="Arial"/>
          <w:b/>
          <w:szCs w:val="20"/>
        </w:rPr>
        <w:t xml:space="preserve"> </w:t>
      </w:r>
      <w:r w:rsidR="006E4D3A">
        <w:rPr>
          <w:rFonts w:cs="Arial"/>
          <w:b/>
          <w:szCs w:val="20"/>
        </w:rPr>
        <w:t>aus dem Lebensmittelhandel</w:t>
      </w:r>
      <w:r w:rsidR="00A47570">
        <w:rPr>
          <w:rFonts w:cs="Arial"/>
          <w:b/>
          <w:szCs w:val="20"/>
        </w:rPr>
        <w:t xml:space="preserve"> zu Gast</w:t>
      </w:r>
      <w:r w:rsidR="009E798B">
        <w:rPr>
          <w:rFonts w:cs="Arial"/>
          <w:b/>
          <w:szCs w:val="20"/>
        </w:rPr>
        <w:t xml:space="preserve">. </w:t>
      </w:r>
      <w:r w:rsidR="00DE570E">
        <w:rPr>
          <w:rFonts w:cs="Arial"/>
          <w:b/>
          <w:szCs w:val="20"/>
        </w:rPr>
        <w:t xml:space="preserve">Im neuen TGW Headquarter </w:t>
      </w:r>
      <w:r w:rsidR="00AF6915">
        <w:rPr>
          <w:rFonts w:cs="Arial"/>
          <w:b/>
          <w:szCs w:val="20"/>
        </w:rPr>
        <w:t>diskutierten</w:t>
      </w:r>
      <w:r w:rsidR="00DE570E">
        <w:rPr>
          <w:rFonts w:cs="Arial"/>
          <w:b/>
          <w:szCs w:val="20"/>
        </w:rPr>
        <w:t xml:space="preserve"> </w:t>
      </w:r>
      <w:r w:rsidR="000313DE">
        <w:rPr>
          <w:rFonts w:cs="Arial"/>
          <w:b/>
          <w:szCs w:val="20"/>
        </w:rPr>
        <w:t>sie</w:t>
      </w:r>
      <w:r w:rsidR="009E798B">
        <w:rPr>
          <w:rFonts w:cs="Arial"/>
          <w:b/>
          <w:szCs w:val="20"/>
        </w:rPr>
        <w:t xml:space="preserve"> </w:t>
      </w:r>
      <w:r w:rsidR="0030396F">
        <w:rPr>
          <w:rFonts w:cs="Arial"/>
          <w:b/>
          <w:szCs w:val="20"/>
        </w:rPr>
        <w:t>über</w:t>
      </w:r>
      <w:r w:rsidR="00D13B4E">
        <w:rPr>
          <w:rFonts w:cs="Arial"/>
          <w:b/>
          <w:szCs w:val="20"/>
        </w:rPr>
        <w:t xml:space="preserve"> </w:t>
      </w:r>
      <w:r w:rsidR="00205AE3" w:rsidRPr="008F1DA6">
        <w:rPr>
          <w:rFonts w:cs="Arial"/>
          <w:b/>
          <w:szCs w:val="20"/>
        </w:rPr>
        <w:t xml:space="preserve">die Zukunft </w:t>
      </w:r>
      <w:r w:rsidR="009E798B">
        <w:rPr>
          <w:rFonts w:cs="Arial"/>
          <w:b/>
          <w:szCs w:val="20"/>
        </w:rPr>
        <w:t>der Intralogistik im</w:t>
      </w:r>
      <w:r w:rsidR="00465FDF">
        <w:rPr>
          <w:rFonts w:cs="Arial"/>
          <w:b/>
          <w:szCs w:val="20"/>
        </w:rPr>
        <w:t xml:space="preserve"> </w:t>
      </w:r>
      <w:r w:rsidR="00AC4345">
        <w:rPr>
          <w:rFonts w:cs="Arial"/>
          <w:b/>
          <w:szCs w:val="20"/>
        </w:rPr>
        <w:t>Bereich Grocery</w:t>
      </w:r>
      <w:r w:rsidR="001640A1">
        <w:rPr>
          <w:rFonts w:cs="Arial"/>
          <w:b/>
          <w:szCs w:val="20"/>
        </w:rPr>
        <w:t xml:space="preserve"> und gaben einen Ausblick auf das Einkaufserlebnis </w:t>
      </w:r>
      <w:r w:rsidR="007B1AA7">
        <w:rPr>
          <w:rFonts w:cs="Arial"/>
          <w:b/>
          <w:szCs w:val="20"/>
        </w:rPr>
        <w:t>bzw.</w:t>
      </w:r>
      <w:r w:rsidR="001640A1">
        <w:rPr>
          <w:rFonts w:cs="Arial"/>
          <w:b/>
          <w:szCs w:val="20"/>
        </w:rPr>
        <w:t xml:space="preserve"> die Distributionszentren von Morgen</w:t>
      </w:r>
      <w:r w:rsidR="00984D9D">
        <w:rPr>
          <w:rFonts w:cs="Arial"/>
          <w:b/>
          <w:szCs w:val="20"/>
        </w:rPr>
        <w:t>.</w:t>
      </w:r>
      <w:r w:rsidR="0024024C">
        <w:rPr>
          <w:rFonts w:cs="Arial"/>
          <w:b/>
          <w:szCs w:val="20"/>
        </w:rPr>
        <w:t xml:space="preserve"> </w:t>
      </w:r>
      <w:r w:rsidR="003F088F">
        <w:rPr>
          <w:rFonts w:cs="Arial"/>
          <w:b/>
          <w:szCs w:val="20"/>
        </w:rPr>
        <w:t>Bühne</w:t>
      </w:r>
      <w:r w:rsidR="00DE570E">
        <w:rPr>
          <w:rFonts w:cs="Arial"/>
          <w:b/>
          <w:szCs w:val="20"/>
        </w:rPr>
        <w:t xml:space="preserve"> für die Veranstaltung</w:t>
      </w:r>
      <w:r w:rsidR="003F088F">
        <w:rPr>
          <w:rFonts w:cs="Arial"/>
          <w:b/>
          <w:szCs w:val="20"/>
        </w:rPr>
        <w:t xml:space="preserve"> </w:t>
      </w:r>
      <w:r w:rsidR="00FB31EB">
        <w:rPr>
          <w:rFonts w:cs="Arial"/>
          <w:b/>
          <w:szCs w:val="20"/>
        </w:rPr>
        <w:t xml:space="preserve">bildete </w:t>
      </w:r>
      <w:r w:rsidR="00EC6125">
        <w:rPr>
          <w:rFonts w:cs="Arial"/>
          <w:b/>
          <w:szCs w:val="20"/>
        </w:rPr>
        <w:t xml:space="preserve">der </w:t>
      </w:r>
      <w:r w:rsidR="00C52FC4">
        <w:rPr>
          <w:rFonts w:cs="Arial"/>
          <w:b/>
          <w:szCs w:val="20"/>
        </w:rPr>
        <w:t>TGW-</w:t>
      </w:r>
      <w:r w:rsidR="003F088F">
        <w:rPr>
          <w:rFonts w:cs="Arial"/>
          <w:b/>
          <w:szCs w:val="20"/>
        </w:rPr>
        <w:t>Showroom</w:t>
      </w:r>
      <w:r w:rsidR="00C52FC4">
        <w:rPr>
          <w:rFonts w:cs="Arial"/>
          <w:b/>
          <w:szCs w:val="20"/>
        </w:rPr>
        <w:t xml:space="preserve"> Helix</w:t>
      </w:r>
      <w:r w:rsidR="003F088F">
        <w:rPr>
          <w:rFonts w:cs="Arial"/>
          <w:b/>
          <w:szCs w:val="20"/>
        </w:rPr>
        <w:t xml:space="preserve">. </w:t>
      </w:r>
      <w:r w:rsidR="00EC6125">
        <w:rPr>
          <w:rFonts w:cs="Arial"/>
          <w:b/>
          <w:szCs w:val="20"/>
        </w:rPr>
        <w:t>In der 1.800 m² großen</w:t>
      </w:r>
      <w:r w:rsidR="00AC4345">
        <w:rPr>
          <w:rFonts w:cs="Arial"/>
          <w:b/>
          <w:szCs w:val="20"/>
        </w:rPr>
        <w:t>, interaktiven</w:t>
      </w:r>
      <w:r w:rsidR="00EC6125">
        <w:rPr>
          <w:rFonts w:cs="Arial"/>
          <w:b/>
          <w:szCs w:val="20"/>
        </w:rPr>
        <w:t xml:space="preserve"> </w:t>
      </w:r>
      <w:r w:rsidR="00D13B4E">
        <w:rPr>
          <w:rFonts w:cs="Arial"/>
          <w:b/>
          <w:szCs w:val="20"/>
        </w:rPr>
        <w:t>Erlebniswelt</w:t>
      </w:r>
      <w:r w:rsidR="003F088F">
        <w:rPr>
          <w:rFonts w:cs="Arial"/>
          <w:b/>
          <w:szCs w:val="20"/>
        </w:rPr>
        <w:t xml:space="preserve"> </w:t>
      </w:r>
      <w:r w:rsidR="00807BA0">
        <w:rPr>
          <w:rFonts w:cs="Arial"/>
          <w:b/>
          <w:szCs w:val="20"/>
        </w:rPr>
        <w:t>rückten</w:t>
      </w:r>
      <w:r w:rsidR="004105A2">
        <w:rPr>
          <w:rFonts w:cs="Arial"/>
          <w:b/>
          <w:szCs w:val="20"/>
        </w:rPr>
        <w:t xml:space="preserve"> die Herausforderungen der Automatisierung</w:t>
      </w:r>
      <w:r w:rsidR="003E0493">
        <w:rPr>
          <w:rFonts w:cs="Arial"/>
          <w:b/>
          <w:szCs w:val="20"/>
        </w:rPr>
        <w:t xml:space="preserve"> </w:t>
      </w:r>
      <w:r w:rsidR="00D46930">
        <w:rPr>
          <w:rFonts w:cs="Arial"/>
          <w:b/>
          <w:szCs w:val="20"/>
        </w:rPr>
        <w:t xml:space="preserve">in den </w:t>
      </w:r>
      <w:r w:rsidR="001115EC">
        <w:rPr>
          <w:rFonts w:cs="Arial"/>
          <w:b/>
          <w:szCs w:val="20"/>
        </w:rPr>
        <w:t>Fokus</w:t>
      </w:r>
      <w:r w:rsidR="00EC6125">
        <w:rPr>
          <w:rFonts w:cs="Arial"/>
          <w:b/>
          <w:szCs w:val="20"/>
        </w:rPr>
        <w:t>.</w:t>
      </w:r>
    </w:p>
    <w:p w:rsidR="00D13B4E" w:rsidRDefault="00D13B4E" w:rsidP="00E10A7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0E3E8E" w:rsidRDefault="00D13B4E" w:rsidP="000E3E8E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Digitalisierung und Robotik waren zwei Schwerpunktthemen</w:t>
      </w:r>
      <w:r w:rsidR="00DC0D58">
        <w:rPr>
          <w:rFonts w:cs="Arial"/>
          <w:szCs w:val="20"/>
        </w:rPr>
        <w:t xml:space="preserve"> bei den </w:t>
      </w:r>
      <w:r w:rsidR="00F83C85">
        <w:rPr>
          <w:rFonts w:cs="Arial"/>
          <w:szCs w:val="20"/>
        </w:rPr>
        <w:t xml:space="preserve">TGW </w:t>
      </w:r>
      <w:r w:rsidR="00DC0D58">
        <w:rPr>
          <w:rFonts w:cs="Arial"/>
          <w:szCs w:val="20"/>
        </w:rPr>
        <w:t>Grocery Expert Days</w:t>
      </w:r>
      <w:r>
        <w:rPr>
          <w:rFonts w:cs="Arial"/>
          <w:szCs w:val="20"/>
        </w:rPr>
        <w:t xml:space="preserve">. Darüber hinaus standen Best Practice </w:t>
      </w:r>
      <w:r w:rsidR="00C375BF">
        <w:rPr>
          <w:rFonts w:cs="Arial"/>
          <w:szCs w:val="20"/>
        </w:rPr>
        <w:t>Beispiele</w:t>
      </w:r>
      <w:r>
        <w:rPr>
          <w:rFonts w:cs="Arial"/>
          <w:szCs w:val="20"/>
        </w:rPr>
        <w:t xml:space="preserve"> erfolgreicher TGW-Projekte ebenso auf der Agenda wie </w:t>
      </w:r>
      <w:r w:rsidRPr="00D13B4E">
        <w:rPr>
          <w:rFonts w:cs="Arial"/>
          <w:szCs w:val="20"/>
        </w:rPr>
        <w:t xml:space="preserve">innovative </w:t>
      </w:r>
      <w:r>
        <w:rPr>
          <w:rFonts w:cs="Arial"/>
          <w:szCs w:val="20"/>
        </w:rPr>
        <w:t>Store-Lösungen</w:t>
      </w:r>
      <w:r w:rsidRPr="00D13B4E">
        <w:rPr>
          <w:rFonts w:cs="Arial"/>
          <w:szCs w:val="20"/>
        </w:rPr>
        <w:t xml:space="preserve"> </w:t>
      </w:r>
      <w:r w:rsidR="00DE570E">
        <w:rPr>
          <w:rFonts w:cs="Arial"/>
          <w:szCs w:val="20"/>
        </w:rPr>
        <w:t>und</w:t>
      </w:r>
      <w:r w:rsidRPr="00D13B4E">
        <w:rPr>
          <w:rFonts w:cs="Arial"/>
          <w:szCs w:val="20"/>
        </w:rPr>
        <w:t xml:space="preserve"> ein neues Konzept für </w:t>
      </w:r>
      <w:r w:rsidR="002A6BF8">
        <w:rPr>
          <w:rFonts w:cs="Arial"/>
          <w:szCs w:val="20"/>
        </w:rPr>
        <w:t>das Kommissionieren</w:t>
      </w:r>
      <w:r w:rsidRPr="00D13B4E">
        <w:rPr>
          <w:rFonts w:cs="Arial"/>
          <w:szCs w:val="20"/>
        </w:rPr>
        <w:t xml:space="preserve"> von Obst und Gemüse.</w:t>
      </w:r>
    </w:p>
    <w:p w:rsidR="00243EA0" w:rsidRDefault="00243EA0" w:rsidP="000E3E8E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243EA0" w:rsidRDefault="00B25CF1" w:rsidP="00243EA0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Künstliche Intelligenz und Big Data</w:t>
      </w:r>
    </w:p>
    <w:p w:rsidR="00243EA0" w:rsidRDefault="00243EA0" w:rsidP="00243EA0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243EA0" w:rsidRDefault="00CC35C6" w:rsidP="00243EA0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Elf </w:t>
      </w:r>
      <w:r w:rsidR="00B4716A">
        <w:rPr>
          <w:rFonts w:cs="Arial"/>
          <w:szCs w:val="20"/>
        </w:rPr>
        <w:t xml:space="preserve">internationale </w:t>
      </w:r>
      <w:r>
        <w:rPr>
          <w:rFonts w:cs="Arial"/>
          <w:szCs w:val="20"/>
        </w:rPr>
        <w:t>Vortragende spannten e</w:t>
      </w:r>
      <w:r w:rsidR="00B54020">
        <w:rPr>
          <w:rFonts w:cs="Arial"/>
          <w:szCs w:val="20"/>
        </w:rPr>
        <w:t>inen breiten thematischen Bogen:</w:t>
      </w:r>
      <w:r>
        <w:rPr>
          <w:rFonts w:cs="Arial"/>
          <w:szCs w:val="20"/>
        </w:rPr>
        <w:t xml:space="preserve"> Der</w:t>
      </w:r>
      <w:r w:rsidR="002A6BF8">
        <w:rPr>
          <w:rFonts w:cs="Arial"/>
          <w:szCs w:val="20"/>
        </w:rPr>
        <w:t xml:space="preserve"> bekannte</w:t>
      </w:r>
      <w:r w:rsidR="002A6BF8" w:rsidRPr="008F1DA6">
        <w:rPr>
          <w:rFonts w:cs="Arial"/>
          <w:szCs w:val="20"/>
        </w:rPr>
        <w:t xml:space="preserve"> In</w:t>
      </w:r>
      <w:r w:rsidR="006F0481">
        <w:rPr>
          <w:rFonts w:cs="Arial"/>
          <w:szCs w:val="20"/>
        </w:rPr>
        <w:t>novations</w:t>
      </w:r>
      <w:r w:rsidR="002A6BF8">
        <w:rPr>
          <w:rFonts w:cs="Arial"/>
          <w:szCs w:val="20"/>
        </w:rPr>
        <w:t xml:space="preserve">forscher </w:t>
      </w:r>
      <w:r w:rsidR="00243EA0" w:rsidRPr="008F1DA6">
        <w:rPr>
          <w:rFonts w:cs="Arial"/>
          <w:szCs w:val="20"/>
        </w:rPr>
        <w:t>Peter Fisk</w:t>
      </w:r>
      <w:r w:rsidR="00243EA0">
        <w:rPr>
          <w:rFonts w:cs="Arial"/>
          <w:szCs w:val="20"/>
        </w:rPr>
        <w:t xml:space="preserve"> </w:t>
      </w:r>
      <w:r w:rsidR="00243EA0" w:rsidRPr="008F1DA6">
        <w:rPr>
          <w:rFonts w:cs="Arial"/>
          <w:szCs w:val="20"/>
        </w:rPr>
        <w:t xml:space="preserve">nahm die Teilnehmer mit in </w:t>
      </w:r>
      <w:r w:rsidR="00243EA0">
        <w:rPr>
          <w:rFonts w:cs="Arial"/>
          <w:szCs w:val="20"/>
        </w:rPr>
        <w:t>die Zukunft</w:t>
      </w:r>
      <w:r w:rsidR="002A6BF8">
        <w:rPr>
          <w:rFonts w:cs="Arial"/>
          <w:szCs w:val="20"/>
        </w:rPr>
        <w:t xml:space="preserve"> des Retail</w:t>
      </w:r>
      <w:r w:rsidR="00243EA0" w:rsidRPr="008F1DA6">
        <w:rPr>
          <w:rFonts w:cs="Arial"/>
          <w:szCs w:val="20"/>
        </w:rPr>
        <w:t>. Michael Feindt</w:t>
      </w:r>
      <w:r w:rsidR="00243EA0">
        <w:rPr>
          <w:rFonts w:cs="Arial"/>
          <w:szCs w:val="20"/>
        </w:rPr>
        <w:t>, Spezialist für Künstliche Intelligenz rückte</w:t>
      </w:r>
      <w:r w:rsidR="00243EA0" w:rsidRPr="008F1DA6">
        <w:rPr>
          <w:rFonts w:cs="Arial"/>
          <w:szCs w:val="20"/>
        </w:rPr>
        <w:t xml:space="preserve"> Big</w:t>
      </w:r>
      <w:r w:rsidR="00243EA0">
        <w:rPr>
          <w:rFonts w:cs="Arial"/>
          <w:szCs w:val="20"/>
        </w:rPr>
        <w:t xml:space="preserve"> Data und Predictive Analytics in den </w:t>
      </w:r>
      <w:r w:rsidR="008C5229">
        <w:rPr>
          <w:rFonts w:cs="Arial"/>
          <w:szCs w:val="20"/>
        </w:rPr>
        <w:t>Mittelpunkt</w:t>
      </w:r>
      <w:r w:rsidR="00243EA0">
        <w:rPr>
          <w:rFonts w:cs="Arial"/>
          <w:szCs w:val="20"/>
        </w:rPr>
        <w:t xml:space="preserve"> – und</w:t>
      </w:r>
      <w:r w:rsidR="008C5229">
        <w:rPr>
          <w:rFonts w:cs="Arial"/>
          <w:szCs w:val="20"/>
        </w:rPr>
        <w:t xml:space="preserve"> mit ihnen</w:t>
      </w:r>
      <w:r w:rsidR="00243EA0">
        <w:rPr>
          <w:rFonts w:cs="Arial"/>
          <w:szCs w:val="20"/>
        </w:rPr>
        <w:t xml:space="preserve"> die Chancen</w:t>
      </w:r>
      <w:r w:rsidR="006F7BBC">
        <w:rPr>
          <w:rFonts w:cs="Arial"/>
          <w:szCs w:val="20"/>
        </w:rPr>
        <w:t xml:space="preserve"> der</w:t>
      </w:r>
      <w:r w:rsidR="00243EA0">
        <w:rPr>
          <w:rFonts w:cs="Arial"/>
          <w:szCs w:val="20"/>
        </w:rPr>
        <w:t xml:space="preserve"> Digitalisierung</w:t>
      </w:r>
      <w:r w:rsidR="0094752A">
        <w:rPr>
          <w:rFonts w:cs="Arial"/>
          <w:szCs w:val="20"/>
        </w:rPr>
        <w:t xml:space="preserve"> für den Lebensmittelhandel</w:t>
      </w:r>
      <w:r w:rsidR="006F7BBC">
        <w:rPr>
          <w:rFonts w:cs="Arial"/>
          <w:szCs w:val="20"/>
        </w:rPr>
        <w:t>.</w:t>
      </w:r>
    </w:p>
    <w:p w:rsidR="00943D18" w:rsidRDefault="000C74B4" w:rsidP="00243EA0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softHyphen/>
      </w:r>
    </w:p>
    <w:p w:rsidR="00D13B4E" w:rsidRDefault="00943D18" w:rsidP="000E3E8E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 TGW-Kompetenz wurde</w:t>
      </w:r>
      <w:r w:rsidR="000C74B4">
        <w:rPr>
          <w:rFonts w:cs="Arial"/>
          <w:szCs w:val="20"/>
        </w:rPr>
        <w:t xml:space="preserve"> unter anderem</w:t>
      </w:r>
      <w:r>
        <w:rPr>
          <w:rFonts w:cs="Arial"/>
          <w:szCs w:val="20"/>
        </w:rPr>
        <w:t xml:space="preserve"> am Beispiel des Logistikzentrums für COOP im Schweizerischen Schafisheim </w:t>
      </w:r>
      <w:r w:rsidR="003D3752">
        <w:rPr>
          <w:rFonts w:cs="Arial"/>
          <w:szCs w:val="20"/>
        </w:rPr>
        <w:t>demonstriert</w:t>
      </w:r>
      <w:r>
        <w:rPr>
          <w:rFonts w:cs="Arial"/>
          <w:szCs w:val="20"/>
        </w:rPr>
        <w:t xml:space="preserve">. </w:t>
      </w:r>
      <w:r w:rsidR="006C01B4">
        <w:rPr>
          <w:rFonts w:cs="Arial"/>
          <w:szCs w:val="20"/>
        </w:rPr>
        <w:t xml:space="preserve">Darüber hinaus zeigten </w:t>
      </w:r>
      <w:r>
        <w:rPr>
          <w:rFonts w:cs="Arial"/>
          <w:szCs w:val="20"/>
        </w:rPr>
        <w:t>TGW und Umdasch mit</w:t>
      </w:r>
      <w:r w:rsidR="00D46930">
        <w:rPr>
          <w:rFonts w:cs="Arial"/>
          <w:szCs w:val="20"/>
        </w:rPr>
        <w:t xml:space="preserve"> dem</w:t>
      </w:r>
      <w:r>
        <w:rPr>
          <w:rFonts w:cs="Arial"/>
          <w:szCs w:val="20"/>
        </w:rPr>
        <w:t xml:space="preserve"> „Omni</w:t>
      </w:r>
      <w:r w:rsidR="001667E2">
        <w:rPr>
          <w:rFonts w:cs="Arial"/>
          <w:szCs w:val="20"/>
        </w:rPr>
        <w:t>-</w:t>
      </w:r>
      <w:r w:rsidR="00D46930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tore“ ein </w:t>
      </w:r>
      <w:r w:rsidR="00264072">
        <w:rPr>
          <w:rFonts w:cs="Arial"/>
          <w:szCs w:val="20"/>
        </w:rPr>
        <w:t>neuartiges</w:t>
      </w:r>
      <w:r>
        <w:rPr>
          <w:rFonts w:cs="Arial"/>
          <w:szCs w:val="20"/>
        </w:rPr>
        <w:t xml:space="preserve"> Konzept, das </w:t>
      </w:r>
      <w:r w:rsidR="00B4716A">
        <w:rPr>
          <w:rFonts w:cs="Arial"/>
          <w:szCs w:val="20"/>
        </w:rPr>
        <w:t xml:space="preserve">auf einzigartige Weise </w:t>
      </w:r>
      <w:r>
        <w:rPr>
          <w:rFonts w:cs="Arial"/>
          <w:szCs w:val="20"/>
        </w:rPr>
        <w:t xml:space="preserve">Online-Shopping mit </w:t>
      </w:r>
      <w:r w:rsidR="000C74B4">
        <w:rPr>
          <w:rFonts w:cs="Arial"/>
          <w:szCs w:val="20"/>
        </w:rPr>
        <w:t>stationärem Handel</w:t>
      </w:r>
      <w:r>
        <w:rPr>
          <w:rFonts w:cs="Arial"/>
          <w:szCs w:val="20"/>
        </w:rPr>
        <w:t xml:space="preserve"> verknüpft </w:t>
      </w:r>
      <w:r w:rsidR="0007612A">
        <w:rPr>
          <w:rFonts w:cs="Arial"/>
          <w:szCs w:val="20"/>
        </w:rPr>
        <w:t>– und</w:t>
      </w:r>
      <w:r w:rsidR="001667E2">
        <w:rPr>
          <w:rFonts w:cs="Arial"/>
          <w:szCs w:val="20"/>
        </w:rPr>
        <w:t xml:space="preserve"> Händlern</w:t>
      </w:r>
      <w:r w:rsidR="000C74B4">
        <w:rPr>
          <w:rFonts w:cs="Arial"/>
          <w:szCs w:val="20"/>
        </w:rPr>
        <w:t xml:space="preserve"> und </w:t>
      </w:r>
      <w:r>
        <w:rPr>
          <w:rFonts w:cs="Arial"/>
          <w:szCs w:val="20"/>
        </w:rPr>
        <w:t>Supermarkt-Kunden einen spürbaren Mehrwert bietet.</w:t>
      </w:r>
    </w:p>
    <w:p w:rsidR="0047584C" w:rsidRDefault="000E3E8E" w:rsidP="00E10A74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8F1DA6">
        <w:rPr>
          <w:rFonts w:cs="Arial"/>
          <w:szCs w:val="20"/>
        </w:rPr>
        <w:lastRenderedPageBreak/>
        <w:t xml:space="preserve">„TGW </w:t>
      </w:r>
      <w:r w:rsidR="005C5D3F">
        <w:rPr>
          <w:rFonts w:cs="Arial"/>
          <w:szCs w:val="20"/>
        </w:rPr>
        <w:t>steht für</w:t>
      </w:r>
      <w:r>
        <w:rPr>
          <w:rFonts w:cs="Arial"/>
          <w:szCs w:val="20"/>
        </w:rPr>
        <w:t xml:space="preserve"> ganzheitliche</w:t>
      </w:r>
      <w:r w:rsidRPr="008F1DA6">
        <w:rPr>
          <w:rFonts w:cs="Arial"/>
          <w:szCs w:val="20"/>
        </w:rPr>
        <w:t xml:space="preserve"> Lösungen. Wir haben uns vom</w:t>
      </w:r>
      <w:r w:rsidR="00D46930">
        <w:rPr>
          <w:rFonts w:cs="Arial"/>
          <w:szCs w:val="20"/>
        </w:rPr>
        <w:t xml:space="preserve"> führenden </w:t>
      </w:r>
      <w:r w:rsidRPr="008F1DA6">
        <w:rPr>
          <w:rFonts w:cs="Arial"/>
          <w:szCs w:val="20"/>
        </w:rPr>
        <w:t>Mechatronik-Lieferanten</w:t>
      </w:r>
      <w:r w:rsidR="00D46930">
        <w:rPr>
          <w:rFonts w:cs="Arial"/>
          <w:szCs w:val="20"/>
        </w:rPr>
        <w:t xml:space="preserve"> weiterentwickelt und TGW als</w:t>
      </w:r>
      <w:r w:rsidRPr="008F1DA6">
        <w:rPr>
          <w:rFonts w:cs="Arial"/>
          <w:szCs w:val="20"/>
        </w:rPr>
        <w:t xml:space="preserve"> zukunftsorientieren </w:t>
      </w:r>
      <w:r w:rsidR="007655F1">
        <w:rPr>
          <w:rFonts w:cs="Arial"/>
          <w:szCs w:val="20"/>
        </w:rPr>
        <w:t>Systemanbieter</w:t>
      </w:r>
      <w:r w:rsidR="00D46930">
        <w:rPr>
          <w:rFonts w:cs="Arial"/>
          <w:szCs w:val="20"/>
        </w:rPr>
        <w:t xml:space="preserve"> in unseren Kernmärkten</w:t>
      </w:r>
      <w:r w:rsidRPr="008F1DA6">
        <w:rPr>
          <w:rFonts w:cs="Arial"/>
          <w:szCs w:val="20"/>
        </w:rPr>
        <w:t xml:space="preserve"> </w:t>
      </w:r>
      <w:r w:rsidR="00D46930">
        <w:rPr>
          <w:rFonts w:cs="Arial"/>
          <w:szCs w:val="20"/>
        </w:rPr>
        <w:t xml:space="preserve">etabliert </w:t>
      </w:r>
      <w:r>
        <w:rPr>
          <w:rFonts w:cs="Arial"/>
          <w:szCs w:val="20"/>
        </w:rPr>
        <w:t>– diesen Anspruch unterstreichen die Grocery Expert Days</w:t>
      </w:r>
      <w:r w:rsidRPr="008F1DA6">
        <w:rPr>
          <w:rFonts w:cs="Arial"/>
          <w:szCs w:val="20"/>
        </w:rPr>
        <w:t xml:space="preserve">“, </w:t>
      </w:r>
      <w:r w:rsidR="003E0493">
        <w:rPr>
          <w:rFonts w:cs="Arial"/>
          <w:szCs w:val="20"/>
        </w:rPr>
        <w:t>bestätigt</w:t>
      </w:r>
      <w:r w:rsidRPr="008F1DA6">
        <w:rPr>
          <w:rFonts w:cs="Arial"/>
          <w:szCs w:val="20"/>
        </w:rPr>
        <w:t xml:space="preserve"> Christoph Wolkerstorfer, CSO der TGW Logistics Group.</w:t>
      </w:r>
    </w:p>
    <w:p w:rsidR="00AE06B2" w:rsidRPr="008F1DA6" w:rsidRDefault="003D7B6A" w:rsidP="0040089B">
      <w:pPr>
        <w:tabs>
          <w:tab w:val="left" w:pos="7797"/>
        </w:tabs>
        <w:ind w:right="1693"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AE06B2" w:rsidRPr="008F1DA6" w:rsidRDefault="00AE06B2" w:rsidP="00E10A7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8F1DA6">
        <w:rPr>
          <w:rFonts w:cs="Arial"/>
          <w:b/>
          <w:szCs w:val="20"/>
        </w:rPr>
        <w:t>TGW geht neue Wege in der Robotik</w:t>
      </w:r>
    </w:p>
    <w:p w:rsidR="00AE06B2" w:rsidRPr="008F1DA6" w:rsidRDefault="00AE06B2" w:rsidP="00E10A7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DE43C2" w:rsidRDefault="008C5229" w:rsidP="00E10A74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AE06B2" w:rsidRPr="008F1DA6">
        <w:rPr>
          <w:rFonts w:cs="Arial"/>
          <w:szCs w:val="20"/>
        </w:rPr>
        <w:t xml:space="preserve">iner der Schwerpunkte </w:t>
      </w:r>
      <w:r>
        <w:rPr>
          <w:rFonts w:cs="Arial"/>
          <w:szCs w:val="20"/>
        </w:rPr>
        <w:t>lag auf den Möglichkeiten</w:t>
      </w:r>
      <w:r w:rsidR="0019558E">
        <w:rPr>
          <w:rFonts w:cs="Arial"/>
          <w:szCs w:val="20"/>
        </w:rPr>
        <w:t>, die die</w:t>
      </w:r>
      <w:r>
        <w:rPr>
          <w:rFonts w:cs="Arial"/>
          <w:szCs w:val="20"/>
        </w:rPr>
        <w:t xml:space="preserve"> Robotik in der Automatisierung</w:t>
      </w:r>
      <w:r w:rsidR="00321618">
        <w:rPr>
          <w:rFonts w:cs="Arial"/>
          <w:szCs w:val="20"/>
        </w:rPr>
        <w:t xml:space="preserve"> </w:t>
      </w:r>
      <w:r w:rsidR="0005228A">
        <w:rPr>
          <w:rFonts w:cs="Arial"/>
          <w:szCs w:val="20"/>
        </w:rPr>
        <w:t>eröffnet</w:t>
      </w:r>
      <w:r>
        <w:rPr>
          <w:rFonts w:cs="Arial"/>
          <w:szCs w:val="20"/>
        </w:rPr>
        <w:t xml:space="preserve">. </w:t>
      </w:r>
      <w:r w:rsidR="00243EA0">
        <w:rPr>
          <w:rFonts w:cs="Arial"/>
          <w:szCs w:val="20"/>
        </w:rPr>
        <w:t xml:space="preserve">Neben Anwendungen für </w:t>
      </w:r>
      <w:r w:rsidR="00321618">
        <w:rPr>
          <w:rFonts w:cs="Arial"/>
          <w:szCs w:val="20"/>
        </w:rPr>
        <w:t xml:space="preserve">Mixed </w:t>
      </w:r>
      <w:r w:rsidR="001667E2">
        <w:rPr>
          <w:rFonts w:cs="Arial"/>
          <w:szCs w:val="20"/>
        </w:rPr>
        <w:t xml:space="preserve">Case </w:t>
      </w:r>
      <w:r w:rsidR="00321618">
        <w:rPr>
          <w:rFonts w:cs="Arial"/>
          <w:szCs w:val="20"/>
        </w:rPr>
        <w:t>Palletising</w:t>
      </w:r>
      <w:r w:rsidR="00243EA0">
        <w:rPr>
          <w:rFonts w:cs="Arial"/>
          <w:szCs w:val="20"/>
        </w:rPr>
        <w:t xml:space="preserve"> </w:t>
      </w:r>
      <w:r w:rsidR="005870B6">
        <w:rPr>
          <w:rFonts w:cs="Arial"/>
          <w:color w:val="000000"/>
          <w:sz w:val="19"/>
          <w:szCs w:val="19"/>
          <w:shd w:val="clear" w:color="auto" w:fill="FFFFFF"/>
        </w:rPr>
        <w:t>rückte das PickCenter Rovolution - der vollautomatische Arbeitsplatz zur Einzelstück-Kommissionierung per Roboter - als Erweiterung von </w:t>
      </w:r>
      <w:bookmarkStart w:id="0" w:name="_GoBack"/>
      <w:bookmarkEnd w:id="0"/>
      <w:r w:rsidR="005870B6" w:rsidRPr="005870B6">
        <w:rPr>
          <w:rFonts w:cs="Arial"/>
          <w:sz w:val="19"/>
          <w:szCs w:val="19"/>
          <w:shd w:val="clear" w:color="auto" w:fill="FFFFFF"/>
        </w:rPr>
        <w:t>FlashPick®</w:t>
      </w:r>
      <w:r w:rsidR="005870B6">
        <w:rPr>
          <w:rFonts w:cs="Arial"/>
          <w:color w:val="000000"/>
          <w:sz w:val="19"/>
          <w:szCs w:val="19"/>
          <w:shd w:val="clear" w:color="auto" w:fill="FFFFFF"/>
        </w:rPr>
        <w:t> in den Fokus</w:t>
      </w:r>
      <w:r w:rsidR="00AE06B2" w:rsidRPr="008F1DA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Der große </w:t>
      </w:r>
      <w:r w:rsidR="008B329B">
        <w:rPr>
          <w:rFonts w:cs="Arial"/>
          <w:szCs w:val="20"/>
        </w:rPr>
        <w:t>Vorteil</w:t>
      </w:r>
      <w:r>
        <w:rPr>
          <w:rFonts w:cs="Arial"/>
          <w:szCs w:val="20"/>
        </w:rPr>
        <w:t xml:space="preserve">: </w:t>
      </w:r>
      <w:r w:rsidR="00BF7539">
        <w:rPr>
          <w:rFonts w:cs="Arial"/>
          <w:szCs w:val="20"/>
        </w:rPr>
        <w:t>Rovolution</w:t>
      </w:r>
      <w:r>
        <w:rPr>
          <w:rFonts w:cs="Arial"/>
          <w:szCs w:val="20"/>
        </w:rPr>
        <w:t xml:space="preserve"> </w:t>
      </w:r>
      <w:r w:rsidR="008B329B">
        <w:rPr>
          <w:rFonts w:cs="Arial"/>
          <w:szCs w:val="20"/>
        </w:rPr>
        <w:t xml:space="preserve">ist </w:t>
      </w:r>
      <w:r w:rsidR="00AB62FC">
        <w:rPr>
          <w:rFonts w:cs="Arial"/>
          <w:szCs w:val="20"/>
        </w:rPr>
        <w:t>leistungsstark</w:t>
      </w:r>
      <w:r w:rsidR="002A42AE">
        <w:rPr>
          <w:rFonts w:cs="Arial"/>
          <w:szCs w:val="20"/>
        </w:rPr>
        <w:t>, schnell und extrem</w:t>
      </w:r>
      <w:r w:rsidR="008B329B">
        <w:rPr>
          <w:rFonts w:cs="Arial"/>
          <w:szCs w:val="20"/>
        </w:rPr>
        <w:t xml:space="preserve"> </w:t>
      </w:r>
      <w:r w:rsidR="008F1DA6" w:rsidRPr="008F1DA6">
        <w:rPr>
          <w:rFonts w:cs="Arial"/>
          <w:szCs w:val="20"/>
        </w:rPr>
        <w:t>flexibel</w:t>
      </w:r>
      <w:r w:rsidR="00FF3A0D">
        <w:rPr>
          <w:rFonts w:cs="Arial"/>
          <w:szCs w:val="20"/>
        </w:rPr>
        <w:t>.</w:t>
      </w:r>
    </w:p>
    <w:p w:rsidR="008B329B" w:rsidRDefault="008B329B" w:rsidP="00E10A7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DE43C2" w:rsidRPr="008F1DA6" w:rsidRDefault="000B3238" w:rsidP="003D3A3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</w:t>
      </w:r>
      <w:r w:rsidR="003D3A32" w:rsidRPr="003D3A32">
        <w:rPr>
          <w:rFonts w:cs="Arial"/>
          <w:szCs w:val="20"/>
        </w:rPr>
        <w:t xml:space="preserve"> Besucher</w:t>
      </w:r>
      <w:r>
        <w:rPr>
          <w:rFonts w:cs="Arial"/>
          <w:szCs w:val="20"/>
        </w:rPr>
        <w:t xml:space="preserve"> der </w:t>
      </w:r>
      <w:r w:rsidR="00BC2DC3">
        <w:rPr>
          <w:rFonts w:cs="Arial"/>
          <w:szCs w:val="20"/>
        </w:rPr>
        <w:t xml:space="preserve">TGW </w:t>
      </w:r>
      <w:r>
        <w:rPr>
          <w:rFonts w:cs="Arial"/>
          <w:szCs w:val="20"/>
        </w:rPr>
        <w:t>Grocery Expert Days hatten darüber hinaus</w:t>
      </w:r>
      <w:r w:rsidR="003D3A32" w:rsidRPr="003D3A32">
        <w:rPr>
          <w:rFonts w:cs="Arial"/>
          <w:szCs w:val="20"/>
        </w:rPr>
        <w:t xml:space="preserve"> die </w:t>
      </w:r>
      <w:r w:rsidR="0054568C">
        <w:rPr>
          <w:rFonts w:cs="Arial"/>
          <w:szCs w:val="20"/>
        </w:rPr>
        <w:t>Gelegenheit</w:t>
      </w:r>
      <w:r w:rsidR="003D3A32" w:rsidRPr="003D3A32">
        <w:rPr>
          <w:rFonts w:cs="Arial"/>
          <w:szCs w:val="20"/>
        </w:rPr>
        <w:t xml:space="preserve">, </w:t>
      </w:r>
      <w:r w:rsidR="0054568C">
        <w:rPr>
          <w:rFonts w:cs="Arial"/>
          <w:szCs w:val="20"/>
        </w:rPr>
        <w:t>das neue Headquarter</w:t>
      </w:r>
      <w:r w:rsidR="003D3A32" w:rsidRPr="003D3A32">
        <w:rPr>
          <w:rFonts w:cs="Arial"/>
          <w:szCs w:val="20"/>
        </w:rPr>
        <w:t xml:space="preserve"> TGW Evolution Park </w:t>
      </w:r>
      <w:r>
        <w:rPr>
          <w:rFonts w:cs="Arial"/>
          <w:szCs w:val="20"/>
        </w:rPr>
        <w:t xml:space="preserve">und den </w:t>
      </w:r>
      <w:r w:rsidR="00D46930">
        <w:rPr>
          <w:rFonts w:cs="Arial"/>
          <w:szCs w:val="20"/>
        </w:rPr>
        <w:t>neuen TGW-</w:t>
      </w:r>
      <w:r>
        <w:rPr>
          <w:rFonts w:cs="Arial"/>
          <w:szCs w:val="20"/>
        </w:rPr>
        <w:t xml:space="preserve">Showroom Helix </w:t>
      </w:r>
      <w:r w:rsidR="003D3A32" w:rsidRPr="003D3A32">
        <w:rPr>
          <w:rFonts w:cs="Arial"/>
          <w:szCs w:val="20"/>
        </w:rPr>
        <w:t>i</w:t>
      </w:r>
      <w:r w:rsidR="00D46930">
        <w:rPr>
          <w:rFonts w:cs="Arial"/>
          <w:szCs w:val="20"/>
        </w:rPr>
        <w:t>m</w:t>
      </w:r>
      <w:r w:rsidR="003D3A32" w:rsidRPr="003D3A32">
        <w:rPr>
          <w:rFonts w:cs="Arial"/>
          <w:szCs w:val="20"/>
        </w:rPr>
        <w:t xml:space="preserve"> Rahmen von geführten Touren kennenzulernen.</w:t>
      </w:r>
      <w:r w:rsidR="006B1D37">
        <w:rPr>
          <w:rFonts w:cs="Arial"/>
          <w:szCs w:val="20"/>
        </w:rPr>
        <w:t xml:space="preserve"> </w:t>
      </w:r>
      <w:r w:rsidR="00DE43C2">
        <w:rPr>
          <w:rFonts w:cs="Arial"/>
          <w:szCs w:val="20"/>
        </w:rPr>
        <w:t xml:space="preserve">CSO Christoph Wolkerstorfer </w:t>
      </w:r>
      <w:r w:rsidR="008B329B">
        <w:rPr>
          <w:rFonts w:cs="Arial"/>
          <w:szCs w:val="20"/>
        </w:rPr>
        <w:t>zieht ein</w:t>
      </w:r>
      <w:r w:rsidR="00CE2BF9">
        <w:rPr>
          <w:rFonts w:cs="Arial"/>
          <w:szCs w:val="20"/>
        </w:rPr>
        <w:t>e zufriedene</w:t>
      </w:r>
      <w:r w:rsidR="008B329B">
        <w:rPr>
          <w:rFonts w:cs="Arial"/>
          <w:szCs w:val="20"/>
        </w:rPr>
        <w:t xml:space="preserve"> </w:t>
      </w:r>
      <w:r w:rsidR="00CE2BF9">
        <w:rPr>
          <w:rFonts w:cs="Arial"/>
          <w:szCs w:val="20"/>
        </w:rPr>
        <w:t>Bilanz</w:t>
      </w:r>
      <w:r w:rsidR="00D15D74">
        <w:rPr>
          <w:rFonts w:cs="Arial"/>
          <w:szCs w:val="20"/>
        </w:rPr>
        <w:t xml:space="preserve"> des Events</w:t>
      </w:r>
      <w:r w:rsidR="00DE43C2">
        <w:rPr>
          <w:rFonts w:cs="Arial"/>
          <w:szCs w:val="20"/>
        </w:rPr>
        <w:t>: „Das Feedback</w:t>
      </w:r>
      <w:r w:rsidR="00BC2DC3">
        <w:rPr>
          <w:rFonts w:cs="Arial"/>
          <w:szCs w:val="20"/>
        </w:rPr>
        <w:t xml:space="preserve"> der Fachbesucher</w:t>
      </w:r>
      <w:r w:rsidR="001115EC">
        <w:rPr>
          <w:rFonts w:cs="Arial"/>
          <w:szCs w:val="20"/>
        </w:rPr>
        <w:t xml:space="preserve"> </w:t>
      </w:r>
      <w:r w:rsidR="00DE43C2">
        <w:rPr>
          <w:rFonts w:cs="Arial"/>
          <w:szCs w:val="20"/>
        </w:rPr>
        <w:t xml:space="preserve">hat uns gezeigt, dass wir die Herausforderungen der Branche </w:t>
      </w:r>
      <w:r w:rsidR="001667E2">
        <w:rPr>
          <w:rFonts w:cs="Arial"/>
          <w:szCs w:val="20"/>
        </w:rPr>
        <w:t>erfolgreich adressieren</w:t>
      </w:r>
      <w:r w:rsidR="002A2189">
        <w:rPr>
          <w:rFonts w:cs="Arial"/>
          <w:szCs w:val="20"/>
        </w:rPr>
        <w:t xml:space="preserve"> – und </w:t>
      </w:r>
      <w:r w:rsidR="0079173E">
        <w:rPr>
          <w:rFonts w:cs="Arial"/>
          <w:szCs w:val="20"/>
        </w:rPr>
        <w:t xml:space="preserve">zukunftsorientierte, </w:t>
      </w:r>
      <w:r w:rsidR="002A2189">
        <w:rPr>
          <w:rFonts w:cs="Arial"/>
          <w:szCs w:val="20"/>
        </w:rPr>
        <w:t>marktfähige Lösungen anbieten</w:t>
      </w:r>
      <w:r w:rsidR="00DE43C2">
        <w:rPr>
          <w:rFonts w:cs="Arial"/>
          <w:szCs w:val="20"/>
        </w:rPr>
        <w:t>.“</w:t>
      </w:r>
    </w:p>
    <w:p w:rsidR="001B7D75" w:rsidRPr="008F1DA6" w:rsidRDefault="001B7D75" w:rsidP="00E10A7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52255C" w:rsidRPr="008F1DA6" w:rsidRDefault="0052255C" w:rsidP="00493E7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0F039C" w:rsidRPr="008F1DA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484AA3" w:rsidRDefault="00484A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501FA3" w:rsidRDefault="00501F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501FA3" w:rsidRDefault="00501F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43EA0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1115EC" w:rsidRDefault="001115E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CE1A58" w:rsidRDefault="00CE1A5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CE1A58" w:rsidRDefault="00CE1A5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D97D86" w:rsidRDefault="00D97D8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1115EC" w:rsidRPr="005870B6" w:rsidRDefault="00212672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5870B6">
        <w:rPr>
          <w:rFonts w:ascii="Arial" w:eastAsiaTheme="minorHAnsi" w:hAnsi="Arial" w:cs="Arial"/>
          <w:sz w:val="20"/>
          <w:szCs w:val="20"/>
          <w:lang w:val="en-US" w:eastAsia="en-US"/>
        </w:rPr>
        <w:t>www.tgw-group.com</w:t>
      </w:r>
    </w:p>
    <w:p w:rsidR="000F039C" w:rsidRPr="00212672" w:rsidRDefault="000F039C" w:rsidP="00484AA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  <w:r w:rsidRPr="00212672">
        <w:rPr>
          <w:rFonts w:ascii="Arial" w:hAnsi="Arial" w:cs="Arial"/>
          <w:b/>
          <w:sz w:val="20"/>
          <w:szCs w:val="20"/>
          <w:lang w:val="en-US"/>
        </w:rPr>
        <w:lastRenderedPageBreak/>
        <w:t>Über die TGW Logistics Group: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fast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Sternmühlstraße 3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Pr="005870B6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5870B6">
        <w:rPr>
          <w:rFonts w:cs="Arial"/>
          <w:b/>
          <w:szCs w:val="20"/>
          <w:lang w:val="en-US"/>
        </w:rPr>
        <w:t>Pressekontakt:</w:t>
      </w:r>
    </w:p>
    <w:p w:rsidR="000F039C" w:rsidRPr="005870B6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5870B6">
        <w:rPr>
          <w:rFonts w:cs="Arial"/>
          <w:szCs w:val="20"/>
          <w:lang w:val="en-US"/>
        </w:rPr>
        <w:t>Martin Kirchmayr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0C74B4">
        <w:rPr>
          <w:rFonts w:cs="Arial"/>
          <w:szCs w:val="20"/>
          <w:lang w:val="en-US"/>
        </w:rPr>
        <w:t>s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:rsidR="000F039C" w:rsidRDefault="000F039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  <w:r>
        <w:rPr>
          <w:rFonts w:cs="Arial"/>
          <w:szCs w:val="20"/>
          <w:lang w:val="en-US"/>
        </w:rPr>
        <w:tab/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  <w:t>mayr@tgw-group.com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:rsidR="000F039C" w:rsidRPr="005870B6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5870B6">
        <w:rPr>
          <w:rFonts w:cs="Arial"/>
          <w:szCs w:val="20"/>
          <w:lang w:val="de-AT"/>
        </w:rPr>
        <w:t>M: +43.(0)664.88459713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:rsidR="000F039C" w:rsidRDefault="000F039C" w:rsidP="00493E79">
      <w:pPr>
        <w:tabs>
          <w:tab w:val="left" w:pos="1305"/>
          <w:tab w:val="left" w:pos="7797"/>
        </w:tabs>
        <w:ind w:right="1693"/>
        <w:rPr>
          <w:lang w:val="de-AT" w:eastAsia="de-AT"/>
        </w:rPr>
      </w:pPr>
    </w:p>
    <w:p w:rsidR="00227EC1" w:rsidRPr="000F039C" w:rsidRDefault="00227EC1" w:rsidP="00493E79">
      <w:pPr>
        <w:tabs>
          <w:tab w:val="left" w:pos="7797"/>
        </w:tabs>
        <w:ind w:right="1693"/>
      </w:pPr>
    </w:p>
    <w:sectPr w:rsidR="00227EC1" w:rsidRPr="000F039C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9D" w:rsidRDefault="000F5A9D" w:rsidP="00764006">
      <w:pPr>
        <w:spacing w:line="240" w:lineRule="auto"/>
      </w:pPr>
      <w:r>
        <w:separator/>
      </w:r>
    </w:p>
  </w:endnote>
  <w:endnote w:type="continuationSeparator" w:id="0">
    <w:p w:rsidR="000F5A9D" w:rsidRDefault="000F5A9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5870B6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5446B">
            <w:rPr>
              <w:sz w:val="16"/>
            </w:rPr>
            <w:t>6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9D" w:rsidRDefault="000F5A9D" w:rsidP="00764006">
      <w:pPr>
        <w:spacing w:line="240" w:lineRule="auto"/>
      </w:pPr>
      <w:r>
        <w:separator/>
      </w:r>
    </w:p>
  </w:footnote>
  <w:footnote w:type="continuationSeparator" w:id="0">
    <w:p w:rsidR="000F5A9D" w:rsidRDefault="000F5A9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20C90"/>
    <w:rsid w:val="0002337D"/>
    <w:rsid w:val="00026B06"/>
    <w:rsid w:val="000313DE"/>
    <w:rsid w:val="000338CC"/>
    <w:rsid w:val="00033F6D"/>
    <w:rsid w:val="00036D20"/>
    <w:rsid w:val="00040C7F"/>
    <w:rsid w:val="00041846"/>
    <w:rsid w:val="00043FE7"/>
    <w:rsid w:val="0004460B"/>
    <w:rsid w:val="00044B78"/>
    <w:rsid w:val="00044F5F"/>
    <w:rsid w:val="00045425"/>
    <w:rsid w:val="00046CA1"/>
    <w:rsid w:val="0005207A"/>
    <w:rsid w:val="0005228A"/>
    <w:rsid w:val="00055779"/>
    <w:rsid w:val="000603BE"/>
    <w:rsid w:val="000638CD"/>
    <w:rsid w:val="000651D7"/>
    <w:rsid w:val="00065CD8"/>
    <w:rsid w:val="0006709E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612A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530"/>
    <w:rsid w:val="00093858"/>
    <w:rsid w:val="00094DFA"/>
    <w:rsid w:val="00095CBA"/>
    <w:rsid w:val="00097487"/>
    <w:rsid w:val="000A05CF"/>
    <w:rsid w:val="000A16F0"/>
    <w:rsid w:val="000A20CC"/>
    <w:rsid w:val="000A3B4D"/>
    <w:rsid w:val="000A3C02"/>
    <w:rsid w:val="000A3CD7"/>
    <w:rsid w:val="000A490F"/>
    <w:rsid w:val="000A4B6F"/>
    <w:rsid w:val="000A4C0E"/>
    <w:rsid w:val="000A51B5"/>
    <w:rsid w:val="000A5860"/>
    <w:rsid w:val="000A67DD"/>
    <w:rsid w:val="000B3238"/>
    <w:rsid w:val="000B3A42"/>
    <w:rsid w:val="000B6520"/>
    <w:rsid w:val="000B6892"/>
    <w:rsid w:val="000B697D"/>
    <w:rsid w:val="000B6D90"/>
    <w:rsid w:val="000C043F"/>
    <w:rsid w:val="000C0CAB"/>
    <w:rsid w:val="000C3C1B"/>
    <w:rsid w:val="000C74B4"/>
    <w:rsid w:val="000D059F"/>
    <w:rsid w:val="000D0B64"/>
    <w:rsid w:val="000D0FFE"/>
    <w:rsid w:val="000D3D7D"/>
    <w:rsid w:val="000D445F"/>
    <w:rsid w:val="000D5038"/>
    <w:rsid w:val="000D570F"/>
    <w:rsid w:val="000D6378"/>
    <w:rsid w:val="000D7589"/>
    <w:rsid w:val="000D7892"/>
    <w:rsid w:val="000D79F0"/>
    <w:rsid w:val="000E07FF"/>
    <w:rsid w:val="000E3E8E"/>
    <w:rsid w:val="000E721B"/>
    <w:rsid w:val="000E742E"/>
    <w:rsid w:val="000E779D"/>
    <w:rsid w:val="000F039C"/>
    <w:rsid w:val="000F5A9D"/>
    <w:rsid w:val="000F6568"/>
    <w:rsid w:val="000F7D85"/>
    <w:rsid w:val="00100CDF"/>
    <w:rsid w:val="001012F8"/>
    <w:rsid w:val="0010185C"/>
    <w:rsid w:val="00102B91"/>
    <w:rsid w:val="00102B94"/>
    <w:rsid w:val="00102C0C"/>
    <w:rsid w:val="00102F3E"/>
    <w:rsid w:val="00104F2A"/>
    <w:rsid w:val="001109BF"/>
    <w:rsid w:val="001115EC"/>
    <w:rsid w:val="00117307"/>
    <w:rsid w:val="00121757"/>
    <w:rsid w:val="001273C1"/>
    <w:rsid w:val="00132861"/>
    <w:rsid w:val="001336A2"/>
    <w:rsid w:val="00134065"/>
    <w:rsid w:val="00134B87"/>
    <w:rsid w:val="001354C6"/>
    <w:rsid w:val="00135923"/>
    <w:rsid w:val="00136EEB"/>
    <w:rsid w:val="001411C5"/>
    <w:rsid w:val="00141B16"/>
    <w:rsid w:val="00141F13"/>
    <w:rsid w:val="00142118"/>
    <w:rsid w:val="001436B8"/>
    <w:rsid w:val="00147257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640A1"/>
    <w:rsid w:val="001667E2"/>
    <w:rsid w:val="0017018E"/>
    <w:rsid w:val="00170E83"/>
    <w:rsid w:val="00172F83"/>
    <w:rsid w:val="00174858"/>
    <w:rsid w:val="00174F5D"/>
    <w:rsid w:val="00174FA7"/>
    <w:rsid w:val="00175297"/>
    <w:rsid w:val="001825C5"/>
    <w:rsid w:val="00183096"/>
    <w:rsid w:val="00183B79"/>
    <w:rsid w:val="001845C3"/>
    <w:rsid w:val="0018497E"/>
    <w:rsid w:val="00185E8C"/>
    <w:rsid w:val="00191845"/>
    <w:rsid w:val="00193DF6"/>
    <w:rsid w:val="0019558E"/>
    <w:rsid w:val="00195B5A"/>
    <w:rsid w:val="001A0355"/>
    <w:rsid w:val="001A0755"/>
    <w:rsid w:val="001A10A3"/>
    <w:rsid w:val="001A3889"/>
    <w:rsid w:val="001A3CC9"/>
    <w:rsid w:val="001B0377"/>
    <w:rsid w:val="001B1C61"/>
    <w:rsid w:val="001B3B4C"/>
    <w:rsid w:val="001B5D67"/>
    <w:rsid w:val="001B5FFD"/>
    <w:rsid w:val="001B6421"/>
    <w:rsid w:val="001B7711"/>
    <w:rsid w:val="001B7D75"/>
    <w:rsid w:val="001C1504"/>
    <w:rsid w:val="001C1F1C"/>
    <w:rsid w:val="001C49E1"/>
    <w:rsid w:val="001C5DC7"/>
    <w:rsid w:val="001C75F5"/>
    <w:rsid w:val="001C7C14"/>
    <w:rsid w:val="001D1972"/>
    <w:rsid w:val="001D3346"/>
    <w:rsid w:val="001D38DF"/>
    <w:rsid w:val="001D3B2A"/>
    <w:rsid w:val="001D3BE6"/>
    <w:rsid w:val="001D3C10"/>
    <w:rsid w:val="001D623E"/>
    <w:rsid w:val="001D669B"/>
    <w:rsid w:val="001E12D3"/>
    <w:rsid w:val="001E4E67"/>
    <w:rsid w:val="001E59BE"/>
    <w:rsid w:val="001E7058"/>
    <w:rsid w:val="001F4EB1"/>
    <w:rsid w:val="001F5E6D"/>
    <w:rsid w:val="002039AC"/>
    <w:rsid w:val="00205044"/>
    <w:rsid w:val="00205AE3"/>
    <w:rsid w:val="00205B69"/>
    <w:rsid w:val="002070D2"/>
    <w:rsid w:val="0020750E"/>
    <w:rsid w:val="0021176F"/>
    <w:rsid w:val="00212672"/>
    <w:rsid w:val="00213187"/>
    <w:rsid w:val="00214E93"/>
    <w:rsid w:val="002170BE"/>
    <w:rsid w:val="002178D9"/>
    <w:rsid w:val="00221837"/>
    <w:rsid w:val="00222B47"/>
    <w:rsid w:val="0022448C"/>
    <w:rsid w:val="00227EC1"/>
    <w:rsid w:val="002316D5"/>
    <w:rsid w:val="00231C7F"/>
    <w:rsid w:val="0023298C"/>
    <w:rsid w:val="00236B64"/>
    <w:rsid w:val="00237FAD"/>
    <w:rsid w:val="0024024C"/>
    <w:rsid w:val="00240F29"/>
    <w:rsid w:val="00241EA6"/>
    <w:rsid w:val="00243EA0"/>
    <w:rsid w:val="0024517B"/>
    <w:rsid w:val="002466C0"/>
    <w:rsid w:val="00246CB6"/>
    <w:rsid w:val="00252CD7"/>
    <w:rsid w:val="00253096"/>
    <w:rsid w:val="00255570"/>
    <w:rsid w:val="00261DBE"/>
    <w:rsid w:val="002625AD"/>
    <w:rsid w:val="00263BEF"/>
    <w:rsid w:val="00264072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7E22"/>
    <w:rsid w:val="0029027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189"/>
    <w:rsid w:val="002A24DB"/>
    <w:rsid w:val="002A42AE"/>
    <w:rsid w:val="002A47F3"/>
    <w:rsid w:val="002A50BC"/>
    <w:rsid w:val="002A6BF8"/>
    <w:rsid w:val="002A6CF7"/>
    <w:rsid w:val="002B27F9"/>
    <w:rsid w:val="002B3503"/>
    <w:rsid w:val="002B4568"/>
    <w:rsid w:val="002B7358"/>
    <w:rsid w:val="002C49C4"/>
    <w:rsid w:val="002C501B"/>
    <w:rsid w:val="002C624B"/>
    <w:rsid w:val="002C7175"/>
    <w:rsid w:val="002C7C65"/>
    <w:rsid w:val="002D280C"/>
    <w:rsid w:val="002D30A8"/>
    <w:rsid w:val="002D3F73"/>
    <w:rsid w:val="002D5963"/>
    <w:rsid w:val="002D63EE"/>
    <w:rsid w:val="002E312E"/>
    <w:rsid w:val="002E3C38"/>
    <w:rsid w:val="002E4E51"/>
    <w:rsid w:val="002E5499"/>
    <w:rsid w:val="002E71B6"/>
    <w:rsid w:val="002F059B"/>
    <w:rsid w:val="002F4FEE"/>
    <w:rsid w:val="002F7C97"/>
    <w:rsid w:val="00300948"/>
    <w:rsid w:val="0030159E"/>
    <w:rsid w:val="0030396F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1618"/>
    <w:rsid w:val="00321DDA"/>
    <w:rsid w:val="0032405B"/>
    <w:rsid w:val="00324AF6"/>
    <w:rsid w:val="003260FC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3F9E"/>
    <w:rsid w:val="003540AE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6F0E"/>
    <w:rsid w:val="00387427"/>
    <w:rsid w:val="003877BB"/>
    <w:rsid w:val="00387ADA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6EC7"/>
    <w:rsid w:val="003A7AC6"/>
    <w:rsid w:val="003B4D8E"/>
    <w:rsid w:val="003C0E18"/>
    <w:rsid w:val="003C168D"/>
    <w:rsid w:val="003C4475"/>
    <w:rsid w:val="003C55E8"/>
    <w:rsid w:val="003C5E09"/>
    <w:rsid w:val="003C68E1"/>
    <w:rsid w:val="003C6AC1"/>
    <w:rsid w:val="003D0C0E"/>
    <w:rsid w:val="003D1457"/>
    <w:rsid w:val="003D3752"/>
    <w:rsid w:val="003D3A32"/>
    <w:rsid w:val="003D3E79"/>
    <w:rsid w:val="003D66BA"/>
    <w:rsid w:val="003D7B6A"/>
    <w:rsid w:val="003E0493"/>
    <w:rsid w:val="003E0954"/>
    <w:rsid w:val="003E13CD"/>
    <w:rsid w:val="003E2045"/>
    <w:rsid w:val="003E3D73"/>
    <w:rsid w:val="003E452D"/>
    <w:rsid w:val="003E4E08"/>
    <w:rsid w:val="003E525E"/>
    <w:rsid w:val="003E5B84"/>
    <w:rsid w:val="003F04A3"/>
    <w:rsid w:val="003F088F"/>
    <w:rsid w:val="003F26CC"/>
    <w:rsid w:val="003F2879"/>
    <w:rsid w:val="003F6519"/>
    <w:rsid w:val="003F6E7A"/>
    <w:rsid w:val="0040089B"/>
    <w:rsid w:val="00403ABC"/>
    <w:rsid w:val="00404BB0"/>
    <w:rsid w:val="00404C6F"/>
    <w:rsid w:val="00405383"/>
    <w:rsid w:val="004057A5"/>
    <w:rsid w:val="00406F6B"/>
    <w:rsid w:val="004105A2"/>
    <w:rsid w:val="00417A01"/>
    <w:rsid w:val="00420460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C39"/>
    <w:rsid w:val="0044195E"/>
    <w:rsid w:val="00444BA0"/>
    <w:rsid w:val="00445F97"/>
    <w:rsid w:val="004472A0"/>
    <w:rsid w:val="00447A66"/>
    <w:rsid w:val="00450B34"/>
    <w:rsid w:val="00452F19"/>
    <w:rsid w:val="004551A0"/>
    <w:rsid w:val="00455B72"/>
    <w:rsid w:val="00455C3D"/>
    <w:rsid w:val="0046063A"/>
    <w:rsid w:val="00460E86"/>
    <w:rsid w:val="00464B59"/>
    <w:rsid w:val="00465FDF"/>
    <w:rsid w:val="004664AD"/>
    <w:rsid w:val="00467299"/>
    <w:rsid w:val="00467BB2"/>
    <w:rsid w:val="00470B0F"/>
    <w:rsid w:val="0047584C"/>
    <w:rsid w:val="00480094"/>
    <w:rsid w:val="004825B7"/>
    <w:rsid w:val="004835A9"/>
    <w:rsid w:val="004839D8"/>
    <w:rsid w:val="004844A9"/>
    <w:rsid w:val="00484AA3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344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31"/>
    <w:rsid w:val="004D0ED8"/>
    <w:rsid w:val="004D6889"/>
    <w:rsid w:val="004E264D"/>
    <w:rsid w:val="004E371B"/>
    <w:rsid w:val="004E40B1"/>
    <w:rsid w:val="004E4588"/>
    <w:rsid w:val="004E6AFB"/>
    <w:rsid w:val="004E72A9"/>
    <w:rsid w:val="004F4838"/>
    <w:rsid w:val="004F6081"/>
    <w:rsid w:val="00500690"/>
    <w:rsid w:val="00501FA3"/>
    <w:rsid w:val="00502B61"/>
    <w:rsid w:val="0050417C"/>
    <w:rsid w:val="00505DCA"/>
    <w:rsid w:val="00510621"/>
    <w:rsid w:val="00510831"/>
    <w:rsid w:val="00511610"/>
    <w:rsid w:val="00516F92"/>
    <w:rsid w:val="005202F2"/>
    <w:rsid w:val="00521DF4"/>
    <w:rsid w:val="0052255C"/>
    <w:rsid w:val="0052421D"/>
    <w:rsid w:val="005278C0"/>
    <w:rsid w:val="0053149B"/>
    <w:rsid w:val="00534891"/>
    <w:rsid w:val="00535AF3"/>
    <w:rsid w:val="00535C51"/>
    <w:rsid w:val="005362D4"/>
    <w:rsid w:val="00536E62"/>
    <w:rsid w:val="005371E2"/>
    <w:rsid w:val="005416E2"/>
    <w:rsid w:val="00541BCD"/>
    <w:rsid w:val="00541EB6"/>
    <w:rsid w:val="00542E63"/>
    <w:rsid w:val="00543DAA"/>
    <w:rsid w:val="00544645"/>
    <w:rsid w:val="0054568C"/>
    <w:rsid w:val="00546244"/>
    <w:rsid w:val="0054730D"/>
    <w:rsid w:val="00547388"/>
    <w:rsid w:val="0055503D"/>
    <w:rsid w:val="0055542D"/>
    <w:rsid w:val="00560882"/>
    <w:rsid w:val="005609F6"/>
    <w:rsid w:val="005634F5"/>
    <w:rsid w:val="00564062"/>
    <w:rsid w:val="005655EB"/>
    <w:rsid w:val="00567CF0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0B6"/>
    <w:rsid w:val="00587756"/>
    <w:rsid w:val="00590E98"/>
    <w:rsid w:val="005918D1"/>
    <w:rsid w:val="00593028"/>
    <w:rsid w:val="0059546F"/>
    <w:rsid w:val="00595F90"/>
    <w:rsid w:val="005A0BCF"/>
    <w:rsid w:val="005A1CE4"/>
    <w:rsid w:val="005A3199"/>
    <w:rsid w:val="005A5380"/>
    <w:rsid w:val="005A642C"/>
    <w:rsid w:val="005B1FBE"/>
    <w:rsid w:val="005C121A"/>
    <w:rsid w:val="005C341A"/>
    <w:rsid w:val="005C3AD9"/>
    <w:rsid w:val="005C3D17"/>
    <w:rsid w:val="005C5D3F"/>
    <w:rsid w:val="005C6F82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AEF"/>
    <w:rsid w:val="00607EAC"/>
    <w:rsid w:val="006118EE"/>
    <w:rsid w:val="00612290"/>
    <w:rsid w:val="00613868"/>
    <w:rsid w:val="00613B8D"/>
    <w:rsid w:val="00614FAD"/>
    <w:rsid w:val="0061568D"/>
    <w:rsid w:val="006162F8"/>
    <w:rsid w:val="00616DF5"/>
    <w:rsid w:val="00621A0D"/>
    <w:rsid w:val="006225BA"/>
    <w:rsid w:val="0062373B"/>
    <w:rsid w:val="00623F73"/>
    <w:rsid w:val="00632135"/>
    <w:rsid w:val="00632836"/>
    <w:rsid w:val="006349E7"/>
    <w:rsid w:val="00635544"/>
    <w:rsid w:val="00635E54"/>
    <w:rsid w:val="006366AB"/>
    <w:rsid w:val="0063784E"/>
    <w:rsid w:val="0064026C"/>
    <w:rsid w:val="00640FF1"/>
    <w:rsid w:val="0064160D"/>
    <w:rsid w:val="00642183"/>
    <w:rsid w:val="0064273E"/>
    <w:rsid w:val="00643B2C"/>
    <w:rsid w:val="00645281"/>
    <w:rsid w:val="0064588E"/>
    <w:rsid w:val="00646BB6"/>
    <w:rsid w:val="00650001"/>
    <w:rsid w:val="00650F64"/>
    <w:rsid w:val="00657A2F"/>
    <w:rsid w:val="0066178D"/>
    <w:rsid w:val="00662DED"/>
    <w:rsid w:val="006670D6"/>
    <w:rsid w:val="0066718E"/>
    <w:rsid w:val="00671061"/>
    <w:rsid w:val="00671245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5B98"/>
    <w:rsid w:val="00696AAC"/>
    <w:rsid w:val="006A0369"/>
    <w:rsid w:val="006A0DF9"/>
    <w:rsid w:val="006A1418"/>
    <w:rsid w:val="006A1FFD"/>
    <w:rsid w:val="006A30D1"/>
    <w:rsid w:val="006A6ABB"/>
    <w:rsid w:val="006B031B"/>
    <w:rsid w:val="006B1D37"/>
    <w:rsid w:val="006B2AE7"/>
    <w:rsid w:val="006B400C"/>
    <w:rsid w:val="006B7010"/>
    <w:rsid w:val="006C01B4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474B"/>
    <w:rsid w:val="006D6C5F"/>
    <w:rsid w:val="006E0D8B"/>
    <w:rsid w:val="006E4D3A"/>
    <w:rsid w:val="006E4DF2"/>
    <w:rsid w:val="006E6D14"/>
    <w:rsid w:val="006E6DA5"/>
    <w:rsid w:val="006E7B1A"/>
    <w:rsid w:val="006F0481"/>
    <w:rsid w:val="006F319C"/>
    <w:rsid w:val="006F58F1"/>
    <w:rsid w:val="006F755E"/>
    <w:rsid w:val="006F765B"/>
    <w:rsid w:val="006F7BBC"/>
    <w:rsid w:val="0070066D"/>
    <w:rsid w:val="0070259A"/>
    <w:rsid w:val="0070412F"/>
    <w:rsid w:val="007049E7"/>
    <w:rsid w:val="00704A27"/>
    <w:rsid w:val="00706DB6"/>
    <w:rsid w:val="00710463"/>
    <w:rsid w:val="00711B68"/>
    <w:rsid w:val="00713569"/>
    <w:rsid w:val="007141F0"/>
    <w:rsid w:val="0071466A"/>
    <w:rsid w:val="007149B0"/>
    <w:rsid w:val="00716360"/>
    <w:rsid w:val="007176FB"/>
    <w:rsid w:val="00722485"/>
    <w:rsid w:val="0072317C"/>
    <w:rsid w:val="007235D8"/>
    <w:rsid w:val="00725E83"/>
    <w:rsid w:val="007279BB"/>
    <w:rsid w:val="0073031B"/>
    <w:rsid w:val="00731521"/>
    <w:rsid w:val="00733533"/>
    <w:rsid w:val="00735671"/>
    <w:rsid w:val="0073714D"/>
    <w:rsid w:val="007412B0"/>
    <w:rsid w:val="00742B23"/>
    <w:rsid w:val="00742C37"/>
    <w:rsid w:val="0074321F"/>
    <w:rsid w:val="00744133"/>
    <w:rsid w:val="0074674C"/>
    <w:rsid w:val="007467C4"/>
    <w:rsid w:val="0074691C"/>
    <w:rsid w:val="007502BB"/>
    <w:rsid w:val="007504A1"/>
    <w:rsid w:val="007506B6"/>
    <w:rsid w:val="0075117B"/>
    <w:rsid w:val="00751CEF"/>
    <w:rsid w:val="0075207B"/>
    <w:rsid w:val="007567EA"/>
    <w:rsid w:val="007579A7"/>
    <w:rsid w:val="007601EB"/>
    <w:rsid w:val="00761D38"/>
    <w:rsid w:val="00762FB5"/>
    <w:rsid w:val="00764006"/>
    <w:rsid w:val="0076528B"/>
    <w:rsid w:val="0076543E"/>
    <w:rsid w:val="007655F1"/>
    <w:rsid w:val="00765E9E"/>
    <w:rsid w:val="007671CF"/>
    <w:rsid w:val="0076793A"/>
    <w:rsid w:val="00767AF2"/>
    <w:rsid w:val="00771B02"/>
    <w:rsid w:val="0077235D"/>
    <w:rsid w:val="00773263"/>
    <w:rsid w:val="00773D28"/>
    <w:rsid w:val="00773F6D"/>
    <w:rsid w:val="00774477"/>
    <w:rsid w:val="00774EE4"/>
    <w:rsid w:val="007752DB"/>
    <w:rsid w:val="007771CD"/>
    <w:rsid w:val="00777564"/>
    <w:rsid w:val="00781CC5"/>
    <w:rsid w:val="0078236C"/>
    <w:rsid w:val="00782592"/>
    <w:rsid w:val="0079173E"/>
    <w:rsid w:val="007919B7"/>
    <w:rsid w:val="007931B0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7E0E"/>
    <w:rsid w:val="007B07E1"/>
    <w:rsid w:val="007B162E"/>
    <w:rsid w:val="007B1AA7"/>
    <w:rsid w:val="007B2D6E"/>
    <w:rsid w:val="007B5207"/>
    <w:rsid w:val="007B56A7"/>
    <w:rsid w:val="007B5723"/>
    <w:rsid w:val="007B577A"/>
    <w:rsid w:val="007B58F0"/>
    <w:rsid w:val="007B6286"/>
    <w:rsid w:val="007C1D34"/>
    <w:rsid w:val="007C343E"/>
    <w:rsid w:val="007C3BFE"/>
    <w:rsid w:val="007C7155"/>
    <w:rsid w:val="007D0E42"/>
    <w:rsid w:val="007D1F7B"/>
    <w:rsid w:val="007D3B79"/>
    <w:rsid w:val="007D42C5"/>
    <w:rsid w:val="007D504B"/>
    <w:rsid w:val="007D5983"/>
    <w:rsid w:val="007E1165"/>
    <w:rsid w:val="007E3B01"/>
    <w:rsid w:val="007E5AF8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07BA0"/>
    <w:rsid w:val="008109FF"/>
    <w:rsid w:val="008116A0"/>
    <w:rsid w:val="00813AAB"/>
    <w:rsid w:val="00813D32"/>
    <w:rsid w:val="00813D6F"/>
    <w:rsid w:val="00814B55"/>
    <w:rsid w:val="00822576"/>
    <w:rsid w:val="0082299F"/>
    <w:rsid w:val="008245F6"/>
    <w:rsid w:val="008272B7"/>
    <w:rsid w:val="0082766E"/>
    <w:rsid w:val="00827D0D"/>
    <w:rsid w:val="00831203"/>
    <w:rsid w:val="00833731"/>
    <w:rsid w:val="00833F21"/>
    <w:rsid w:val="008415C0"/>
    <w:rsid w:val="00842E6F"/>
    <w:rsid w:val="00842EEA"/>
    <w:rsid w:val="00842F50"/>
    <w:rsid w:val="008445AC"/>
    <w:rsid w:val="008451B8"/>
    <w:rsid w:val="00846F01"/>
    <w:rsid w:val="00847418"/>
    <w:rsid w:val="00847608"/>
    <w:rsid w:val="00847BE3"/>
    <w:rsid w:val="00851E9F"/>
    <w:rsid w:val="00854198"/>
    <w:rsid w:val="008618D7"/>
    <w:rsid w:val="00865F37"/>
    <w:rsid w:val="00866BFD"/>
    <w:rsid w:val="00866DE4"/>
    <w:rsid w:val="008672DF"/>
    <w:rsid w:val="008731E9"/>
    <w:rsid w:val="008741FC"/>
    <w:rsid w:val="008743F4"/>
    <w:rsid w:val="00874D67"/>
    <w:rsid w:val="00875AA2"/>
    <w:rsid w:val="008762E0"/>
    <w:rsid w:val="008769DA"/>
    <w:rsid w:val="0087729E"/>
    <w:rsid w:val="00880F80"/>
    <w:rsid w:val="0088112F"/>
    <w:rsid w:val="00882A2C"/>
    <w:rsid w:val="00883A08"/>
    <w:rsid w:val="008840F0"/>
    <w:rsid w:val="00890FFF"/>
    <w:rsid w:val="00891020"/>
    <w:rsid w:val="00891F80"/>
    <w:rsid w:val="00893279"/>
    <w:rsid w:val="0089662D"/>
    <w:rsid w:val="00896738"/>
    <w:rsid w:val="008A0C9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329B"/>
    <w:rsid w:val="008B3A1D"/>
    <w:rsid w:val="008B3FB7"/>
    <w:rsid w:val="008B492A"/>
    <w:rsid w:val="008B516C"/>
    <w:rsid w:val="008B5405"/>
    <w:rsid w:val="008B6F4B"/>
    <w:rsid w:val="008B7F0D"/>
    <w:rsid w:val="008C382A"/>
    <w:rsid w:val="008C5229"/>
    <w:rsid w:val="008C62E5"/>
    <w:rsid w:val="008C6C73"/>
    <w:rsid w:val="008C6EBD"/>
    <w:rsid w:val="008D07E0"/>
    <w:rsid w:val="008D2819"/>
    <w:rsid w:val="008D49DD"/>
    <w:rsid w:val="008D5E92"/>
    <w:rsid w:val="008D7125"/>
    <w:rsid w:val="008D75EB"/>
    <w:rsid w:val="008E53BF"/>
    <w:rsid w:val="008E567E"/>
    <w:rsid w:val="008F1BAB"/>
    <w:rsid w:val="008F1DA6"/>
    <w:rsid w:val="008F3860"/>
    <w:rsid w:val="008F3935"/>
    <w:rsid w:val="008F58BC"/>
    <w:rsid w:val="008F59EB"/>
    <w:rsid w:val="008F712E"/>
    <w:rsid w:val="008F7301"/>
    <w:rsid w:val="00900360"/>
    <w:rsid w:val="009023DE"/>
    <w:rsid w:val="0090241B"/>
    <w:rsid w:val="0090272A"/>
    <w:rsid w:val="00903306"/>
    <w:rsid w:val="00904ABC"/>
    <w:rsid w:val="00910A5D"/>
    <w:rsid w:val="00911110"/>
    <w:rsid w:val="0091295D"/>
    <w:rsid w:val="00925941"/>
    <w:rsid w:val="00927BDC"/>
    <w:rsid w:val="009300BC"/>
    <w:rsid w:val="00930E95"/>
    <w:rsid w:val="00931464"/>
    <w:rsid w:val="00933BDB"/>
    <w:rsid w:val="00937F80"/>
    <w:rsid w:val="009406EE"/>
    <w:rsid w:val="0094204A"/>
    <w:rsid w:val="00943D18"/>
    <w:rsid w:val="0094574B"/>
    <w:rsid w:val="0094752A"/>
    <w:rsid w:val="009512F2"/>
    <w:rsid w:val="00951E90"/>
    <w:rsid w:val="00952686"/>
    <w:rsid w:val="00953D37"/>
    <w:rsid w:val="0095446B"/>
    <w:rsid w:val="009553F7"/>
    <w:rsid w:val="00955530"/>
    <w:rsid w:val="00955BEB"/>
    <w:rsid w:val="00955D5A"/>
    <w:rsid w:val="00955E53"/>
    <w:rsid w:val="00962EB5"/>
    <w:rsid w:val="00963DE2"/>
    <w:rsid w:val="0096415C"/>
    <w:rsid w:val="00964B89"/>
    <w:rsid w:val="009658A5"/>
    <w:rsid w:val="009661F7"/>
    <w:rsid w:val="0096755C"/>
    <w:rsid w:val="00967971"/>
    <w:rsid w:val="00967BBF"/>
    <w:rsid w:val="0097173E"/>
    <w:rsid w:val="0097257D"/>
    <w:rsid w:val="00974684"/>
    <w:rsid w:val="00980AC9"/>
    <w:rsid w:val="0098347C"/>
    <w:rsid w:val="009835F0"/>
    <w:rsid w:val="00983FEF"/>
    <w:rsid w:val="00984CC4"/>
    <w:rsid w:val="00984D9D"/>
    <w:rsid w:val="00985B9E"/>
    <w:rsid w:val="00986608"/>
    <w:rsid w:val="00986B89"/>
    <w:rsid w:val="00991BFD"/>
    <w:rsid w:val="009921C9"/>
    <w:rsid w:val="00992454"/>
    <w:rsid w:val="0099342D"/>
    <w:rsid w:val="00993D0E"/>
    <w:rsid w:val="009940D7"/>
    <w:rsid w:val="0099759A"/>
    <w:rsid w:val="009A1195"/>
    <w:rsid w:val="009A1A13"/>
    <w:rsid w:val="009A65B4"/>
    <w:rsid w:val="009A79FD"/>
    <w:rsid w:val="009A7C7B"/>
    <w:rsid w:val="009A7D90"/>
    <w:rsid w:val="009B13E4"/>
    <w:rsid w:val="009B1477"/>
    <w:rsid w:val="009B2AE7"/>
    <w:rsid w:val="009B41C9"/>
    <w:rsid w:val="009B64EC"/>
    <w:rsid w:val="009B6AE2"/>
    <w:rsid w:val="009C003D"/>
    <w:rsid w:val="009C03AE"/>
    <w:rsid w:val="009C1E20"/>
    <w:rsid w:val="009C31E7"/>
    <w:rsid w:val="009C33F1"/>
    <w:rsid w:val="009C45B7"/>
    <w:rsid w:val="009C64FE"/>
    <w:rsid w:val="009C6D1D"/>
    <w:rsid w:val="009D0439"/>
    <w:rsid w:val="009D0455"/>
    <w:rsid w:val="009D0581"/>
    <w:rsid w:val="009D17BA"/>
    <w:rsid w:val="009D65CE"/>
    <w:rsid w:val="009D6810"/>
    <w:rsid w:val="009E1999"/>
    <w:rsid w:val="009E34B0"/>
    <w:rsid w:val="009E36B9"/>
    <w:rsid w:val="009E4F3C"/>
    <w:rsid w:val="009E6B79"/>
    <w:rsid w:val="009E6DDE"/>
    <w:rsid w:val="009E798B"/>
    <w:rsid w:val="009F0AE5"/>
    <w:rsid w:val="009F1981"/>
    <w:rsid w:val="009F2AB7"/>
    <w:rsid w:val="009F3C98"/>
    <w:rsid w:val="009F666C"/>
    <w:rsid w:val="009F7654"/>
    <w:rsid w:val="00A03E94"/>
    <w:rsid w:val="00A049EA"/>
    <w:rsid w:val="00A04C8E"/>
    <w:rsid w:val="00A0552A"/>
    <w:rsid w:val="00A06F83"/>
    <w:rsid w:val="00A07EC9"/>
    <w:rsid w:val="00A109E1"/>
    <w:rsid w:val="00A11B97"/>
    <w:rsid w:val="00A11CDE"/>
    <w:rsid w:val="00A12F9F"/>
    <w:rsid w:val="00A1323B"/>
    <w:rsid w:val="00A1371C"/>
    <w:rsid w:val="00A147FC"/>
    <w:rsid w:val="00A153B7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890"/>
    <w:rsid w:val="00A25CF4"/>
    <w:rsid w:val="00A26501"/>
    <w:rsid w:val="00A27B93"/>
    <w:rsid w:val="00A30A32"/>
    <w:rsid w:val="00A322F0"/>
    <w:rsid w:val="00A37272"/>
    <w:rsid w:val="00A40116"/>
    <w:rsid w:val="00A41547"/>
    <w:rsid w:val="00A41AE5"/>
    <w:rsid w:val="00A41C58"/>
    <w:rsid w:val="00A42454"/>
    <w:rsid w:val="00A42ACF"/>
    <w:rsid w:val="00A43A66"/>
    <w:rsid w:val="00A45918"/>
    <w:rsid w:val="00A47206"/>
    <w:rsid w:val="00A47570"/>
    <w:rsid w:val="00A5047E"/>
    <w:rsid w:val="00A5065C"/>
    <w:rsid w:val="00A51FDE"/>
    <w:rsid w:val="00A52915"/>
    <w:rsid w:val="00A52A37"/>
    <w:rsid w:val="00A53488"/>
    <w:rsid w:val="00A54734"/>
    <w:rsid w:val="00A54EEB"/>
    <w:rsid w:val="00A56B51"/>
    <w:rsid w:val="00A5731D"/>
    <w:rsid w:val="00A57F68"/>
    <w:rsid w:val="00A60023"/>
    <w:rsid w:val="00A61A98"/>
    <w:rsid w:val="00A62FD0"/>
    <w:rsid w:val="00A640C9"/>
    <w:rsid w:val="00A640E1"/>
    <w:rsid w:val="00A665B8"/>
    <w:rsid w:val="00A67704"/>
    <w:rsid w:val="00A70ECC"/>
    <w:rsid w:val="00A71BEC"/>
    <w:rsid w:val="00A75E7C"/>
    <w:rsid w:val="00A76496"/>
    <w:rsid w:val="00A82820"/>
    <w:rsid w:val="00A829B0"/>
    <w:rsid w:val="00A82C03"/>
    <w:rsid w:val="00A83B91"/>
    <w:rsid w:val="00A85E52"/>
    <w:rsid w:val="00A868FC"/>
    <w:rsid w:val="00A86D60"/>
    <w:rsid w:val="00A92266"/>
    <w:rsid w:val="00A93F68"/>
    <w:rsid w:val="00A94EEE"/>
    <w:rsid w:val="00A957DC"/>
    <w:rsid w:val="00AA01DE"/>
    <w:rsid w:val="00AA45A3"/>
    <w:rsid w:val="00AA49B7"/>
    <w:rsid w:val="00AA5DE0"/>
    <w:rsid w:val="00AA63A0"/>
    <w:rsid w:val="00AA69DF"/>
    <w:rsid w:val="00AB2157"/>
    <w:rsid w:val="00AB39A3"/>
    <w:rsid w:val="00AB58DB"/>
    <w:rsid w:val="00AB62FC"/>
    <w:rsid w:val="00AC02D7"/>
    <w:rsid w:val="00AC330A"/>
    <w:rsid w:val="00AC3DEA"/>
    <w:rsid w:val="00AC4345"/>
    <w:rsid w:val="00AD0493"/>
    <w:rsid w:val="00AD0DDB"/>
    <w:rsid w:val="00AD189D"/>
    <w:rsid w:val="00AD1A26"/>
    <w:rsid w:val="00AD23CC"/>
    <w:rsid w:val="00AD3796"/>
    <w:rsid w:val="00AD5AFC"/>
    <w:rsid w:val="00AD727C"/>
    <w:rsid w:val="00AE05E9"/>
    <w:rsid w:val="00AE06B2"/>
    <w:rsid w:val="00AE10E6"/>
    <w:rsid w:val="00AE137E"/>
    <w:rsid w:val="00AE22CE"/>
    <w:rsid w:val="00AE27B7"/>
    <w:rsid w:val="00AE532E"/>
    <w:rsid w:val="00AF0DFA"/>
    <w:rsid w:val="00AF3312"/>
    <w:rsid w:val="00AF34FF"/>
    <w:rsid w:val="00AF3874"/>
    <w:rsid w:val="00AF43DA"/>
    <w:rsid w:val="00AF5BFC"/>
    <w:rsid w:val="00AF6915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215C7"/>
    <w:rsid w:val="00B21700"/>
    <w:rsid w:val="00B22E75"/>
    <w:rsid w:val="00B244D7"/>
    <w:rsid w:val="00B25CF1"/>
    <w:rsid w:val="00B26E2B"/>
    <w:rsid w:val="00B273AD"/>
    <w:rsid w:val="00B32319"/>
    <w:rsid w:val="00B32CF6"/>
    <w:rsid w:val="00B35A89"/>
    <w:rsid w:val="00B36C08"/>
    <w:rsid w:val="00B40D67"/>
    <w:rsid w:val="00B40D98"/>
    <w:rsid w:val="00B41A24"/>
    <w:rsid w:val="00B41F77"/>
    <w:rsid w:val="00B421FB"/>
    <w:rsid w:val="00B422A2"/>
    <w:rsid w:val="00B42E31"/>
    <w:rsid w:val="00B44880"/>
    <w:rsid w:val="00B4716A"/>
    <w:rsid w:val="00B473CB"/>
    <w:rsid w:val="00B503C6"/>
    <w:rsid w:val="00B50427"/>
    <w:rsid w:val="00B50AAF"/>
    <w:rsid w:val="00B51B12"/>
    <w:rsid w:val="00B52E3C"/>
    <w:rsid w:val="00B54020"/>
    <w:rsid w:val="00B55DC1"/>
    <w:rsid w:val="00B56A9C"/>
    <w:rsid w:val="00B57511"/>
    <w:rsid w:val="00B57AAB"/>
    <w:rsid w:val="00B60D83"/>
    <w:rsid w:val="00B61C91"/>
    <w:rsid w:val="00B62550"/>
    <w:rsid w:val="00B64F48"/>
    <w:rsid w:val="00B70843"/>
    <w:rsid w:val="00B72183"/>
    <w:rsid w:val="00B737C8"/>
    <w:rsid w:val="00B76AF4"/>
    <w:rsid w:val="00B77027"/>
    <w:rsid w:val="00B801F3"/>
    <w:rsid w:val="00B80603"/>
    <w:rsid w:val="00B81E34"/>
    <w:rsid w:val="00B834E2"/>
    <w:rsid w:val="00B872BE"/>
    <w:rsid w:val="00B87A90"/>
    <w:rsid w:val="00B87B68"/>
    <w:rsid w:val="00B904F1"/>
    <w:rsid w:val="00B9250D"/>
    <w:rsid w:val="00BA00CF"/>
    <w:rsid w:val="00BA0B90"/>
    <w:rsid w:val="00BA0BCA"/>
    <w:rsid w:val="00BA0D68"/>
    <w:rsid w:val="00BA1DC6"/>
    <w:rsid w:val="00BA28FA"/>
    <w:rsid w:val="00BA29FA"/>
    <w:rsid w:val="00BB04FF"/>
    <w:rsid w:val="00BB22D1"/>
    <w:rsid w:val="00BB3028"/>
    <w:rsid w:val="00BB3887"/>
    <w:rsid w:val="00BB3B76"/>
    <w:rsid w:val="00BB6259"/>
    <w:rsid w:val="00BB7C6F"/>
    <w:rsid w:val="00BC029E"/>
    <w:rsid w:val="00BC036D"/>
    <w:rsid w:val="00BC214A"/>
    <w:rsid w:val="00BC27BB"/>
    <w:rsid w:val="00BC2DC3"/>
    <w:rsid w:val="00BC5D88"/>
    <w:rsid w:val="00BD4BA5"/>
    <w:rsid w:val="00BD4BF3"/>
    <w:rsid w:val="00BD5302"/>
    <w:rsid w:val="00BE102A"/>
    <w:rsid w:val="00BE1BE6"/>
    <w:rsid w:val="00BE457F"/>
    <w:rsid w:val="00BE4854"/>
    <w:rsid w:val="00BE5CE9"/>
    <w:rsid w:val="00BE7306"/>
    <w:rsid w:val="00BF0004"/>
    <w:rsid w:val="00BF0A23"/>
    <w:rsid w:val="00BF1DE8"/>
    <w:rsid w:val="00BF2593"/>
    <w:rsid w:val="00BF4ABD"/>
    <w:rsid w:val="00BF7089"/>
    <w:rsid w:val="00BF7539"/>
    <w:rsid w:val="00C001E2"/>
    <w:rsid w:val="00C00791"/>
    <w:rsid w:val="00C00CC7"/>
    <w:rsid w:val="00C01EF1"/>
    <w:rsid w:val="00C02591"/>
    <w:rsid w:val="00C05E05"/>
    <w:rsid w:val="00C07955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23E"/>
    <w:rsid w:val="00C234EA"/>
    <w:rsid w:val="00C23D66"/>
    <w:rsid w:val="00C243BD"/>
    <w:rsid w:val="00C2605C"/>
    <w:rsid w:val="00C272DC"/>
    <w:rsid w:val="00C279A9"/>
    <w:rsid w:val="00C31E2C"/>
    <w:rsid w:val="00C33E5F"/>
    <w:rsid w:val="00C36DC5"/>
    <w:rsid w:val="00C3722A"/>
    <w:rsid w:val="00C375BF"/>
    <w:rsid w:val="00C4025D"/>
    <w:rsid w:val="00C40B71"/>
    <w:rsid w:val="00C41386"/>
    <w:rsid w:val="00C423D9"/>
    <w:rsid w:val="00C4346B"/>
    <w:rsid w:val="00C43FC7"/>
    <w:rsid w:val="00C4456E"/>
    <w:rsid w:val="00C47105"/>
    <w:rsid w:val="00C47252"/>
    <w:rsid w:val="00C52A37"/>
    <w:rsid w:val="00C52FC4"/>
    <w:rsid w:val="00C536C6"/>
    <w:rsid w:val="00C54C85"/>
    <w:rsid w:val="00C632A9"/>
    <w:rsid w:val="00C64193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763C4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D9F"/>
    <w:rsid w:val="00CA3062"/>
    <w:rsid w:val="00CA31E6"/>
    <w:rsid w:val="00CB2771"/>
    <w:rsid w:val="00CB2AB1"/>
    <w:rsid w:val="00CB72E5"/>
    <w:rsid w:val="00CC1C78"/>
    <w:rsid w:val="00CC2FD9"/>
    <w:rsid w:val="00CC35C6"/>
    <w:rsid w:val="00CC4070"/>
    <w:rsid w:val="00CC467B"/>
    <w:rsid w:val="00CC46E4"/>
    <w:rsid w:val="00CC6F89"/>
    <w:rsid w:val="00CD0138"/>
    <w:rsid w:val="00CD0C2E"/>
    <w:rsid w:val="00CD1F7D"/>
    <w:rsid w:val="00CD344D"/>
    <w:rsid w:val="00CD654F"/>
    <w:rsid w:val="00CD6990"/>
    <w:rsid w:val="00CE00F3"/>
    <w:rsid w:val="00CE1A58"/>
    <w:rsid w:val="00CE2BF9"/>
    <w:rsid w:val="00CE3232"/>
    <w:rsid w:val="00CE3E19"/>
    <w:rsid w:val="00CE4585"/>
    <w:rsid w:val="00CE56E1"/>
    <w:rsid w:val="00CF2541"/>
    <w:rsid w:val="00CF2D9C"/>
    <w:rsid w:val="00CF3482"/>
    <w:rsid w:val="00CF592B"/>
    <w:rsid w:val="00CF6DD1"/>
    <w:rsid w:val="00D06840"/>
    <w:rsid w:val="00D1063E"/>
    <w:rsid w:val="00D13B4E"/>
    <w:rsid w:val="00D15D74"/>
    <w:rsid w:val="00D15EF6"/>
    <w:rsid w:val="00D16BCD"/>
    <w:rsid w:val="00D210C4"/>
    <w:rsid w:val="00D2168C"/>
    <w:rsid w:val="00D2291C"/>
    <w:rsid w:val="00D25CD8"/>
    <w:rsid w:val="00D279F1"/>
    <w:rsid w:val="00D32A41"/>
    <w:rsid w:val="00D34427"/>
    <w:rsid w:val="00D34CB7"/>
    <w:rsid w:val="00D37C84"/>
    <w:rsid w:val="00D4041B"/>
    <w:rsid w:val="00D40C6D"/>
    <w:rsid w:val="00D46930"/>
    <w:rsid w:val="00D53480"/>
    <w:rsid w:val="00D53DFB"/>
    <w:rsid w:val="00D54153"/>
    <w:rsid w:val="00D55C61"/>
    <w:rsid w:val="00D6224E"/>
    <w:rsid w:val="00D6318C"/>
    <w:rsid w:val="00D64A42"/>
    <w:rsid w:val="00D65666"/>
    <w:rsid w:val="00D67261"/>
    <w:rsid w:val="00D673E6"/>
    <w:rsid w:val="00D7468F"/>
    <w:rsid w:val="00D807C9"/>
    <w:rsid w:val="00D82FEB"/>
    <w:rsid w:val="00D83D60"/>
    <w:rsid w:val="00D841E6"/>
    <w:rsid w:val="00D84487"/>
    <w:rsid w:val="00D84667"/>
    <w:rsid w:val="00D87EE8"/>
    <w:rsid w:val="00D90DAC"/>
    <w:rsid w:val="00D96CD7"/>
    <w:rsid w:val="00D97519"/>
    <w:rsid w:val="00D97D86"/>
    <w:rsid w:val="00DA1B96"/>
    <w:rsid w:val="00DA3674"/>
    <w:rsid w:val="00DA4B93"/>
    <w:rsid w:val="00DA6A90"/>
    <w:rsid w:val="00DA70A8"/>
    <w:rsid w:val="00DA73D2"/>
    <w:rsid w:val="00DA795B"/>
    <w:rsid w:val="00DA7C94"/>
    <w:rsid w:val="00DB2BAD"/>
    <w:rsid w:val="00DC0D58"/>
    <w:rsid w:val="00DC2717"/>
    <w:rsid w:val="00DC38D5"/>
    <w:rsid w:val="00DC3FAB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3C2"/>
    <w:rsid w:val="00DE4BC8"/>
    <w:rsid w:val="00DE4D1E"/>
    <w:rsid w:val="00DE570E"/>
    <w:rsid w:val="00DE7196"/>
    <w:rsid w:val="00DF01FF"/>
    <w:rsid w:val="00DF0372"/>
    <w:rsid w:val="00DF0A5C"/>
    <w:rsid w:val="00DF583B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2BDF"/>
    <w:rsid w:val="00E06717"/>
    <w:rsid w:val="00E06A2C"/>
    <w:rsid w:val="00E070C6"/>
    <w:rsid w:val="00E0758B"/>
    <w:rsid w:val="00E07716"/>
    <w:rsid w:val="00E1018A"/>
    <w:rsid w:val="00E10A74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2CED"/>
    <w:rsid w:val="00E34B87"/>
    <w:rsid w:val="00E372ED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B06"/>
    <w:rsid w:val="00E62C00"/>
    <w:rsid w:val="00E63D1F"/>
    <w:rsid w:val="00E64863"/>
    <w:rsid w:val="00E7310E"/>
    <w:rsid w:val="00E73325"/>
    <w:rsid w:val="00E73E7B"/>
    <w:rsid w:val="00E7418C"/>
    <w:rsid w:val="00E74666"/>
    <w:rsid w:val="00E76670"/>
    <w:rsid w:val="00E81624"/>
    <w:rsid w:val="00E83A4D"/>
    <w:rsid w:val="00E900FE"/>
    <w:rsid w:val="00E90503"/>
    <w:rsid w:val="00E90F06"/>
    <w:rsid w:val="00E9257D"/>
    <w:rsid w:val="00E92AC4"/>
    <w:rsid w:val="00E945AE"/>
    <w:rsid w:val="00E94E49"/>
    <w:rsid w:val="00E958A0"/>
    <w:rsid w:val="00E967A9"/>
    <w:rsid w:val="00EA06E5"/>
    <w:rsid w:val="00EA2789"/>
    <w:rsid w:val="00EA4CC9"/>
    <w:rsid w:val="00EA51D2"/>
    <w:rsid w:val="00EA70EF"/>
    <w:rsid w:val="00EA7953"/>
    <w:rsid w:val="00EB1F8E"/>
    <w:rsid w:val="00EB49E8"/>
    <w:rsid w:val="00EB6C54"/>
    <w:rsid w:val="00EB742E"/>
    <w:rsid w:val="00EC0654"/>
    <w:rsid w:val="00EC10EE"/>
    <w:rsid w:val="00EC43AA"/>
    <w:rsid w:val="00EC6125"/>
    <w:rsid w:val="00EC61E1"/>
    <w:rsid w:val="00ED14CD"/>
    <w:rsid w:val="00ED3142"/>
    <w:rsid w:val="00ED7031"/>
    <w:rsid w:val="00EE0BEF"/>
    <w:rsid w:val="00EE0EB2"/>
    <w:rsid w:val="00EE15BE"/>
    <w:rsid w:val="00EE3DB3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3000"/>
    <w:rsid w:val="00F03A3C"/>
    <w:rsid w:val="00F06DC3"/>
    <w:rsid w:val="00F13C36"/>
    <w:rsid w:val="00F158A3"/>
    <w:rsid w:val="00F1681C"/>
    <w:rsid w:val="00F17ECC"/>
    <w:rsid w:val="00F20B31"/>
    <w:rsid w:val="00F20BD9"/>
    <w:rsid w:val="00F22267"/>
    <w:rsid w:val="00F2297A"/>
    <w:rsid w:val="00F23D01"/>
    <w:rsid w:val="00F241E7"/>
    <w:rsid w:val="00F24826"/>
    <w:rsid w:val="00F24ADA"/>
    <w:rsid w:val="00F24D28"/>
    <w:rsid w:val="00F3030C"/>
    <w:rsid w:val="00F316C1"/>
    <w:rsid w:val="00F32A24"/>
    <w:rsid w:val="00F33421"/>
    <w:rsid w:val="00F338D7"/>
    <w:rsid w:val="00F357B9"/>
    <w:rsid w:val="00F41630"/>
    <w:rsid w:val="00F438F9"/>
    <w:rsid w:val="00F4668B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78AA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3C85"/>
    <w:rsid w:val="00F84150"/>
    <w:rsid w:val="00F84B8B"/>
    <w:rsid w:val="00F854AB"/>
    <w:rsid w:val="00F856D7"/>
    <w:rsid w:val="00F86FDF"/>
    <w:rsid w:val="00F878AE"/>
    <w:rsid w:val="00F87A60"/>
    <w:rsid w:val="00F87B8D"/>
    <w:rsid w:val="00F904C2"/>
    <w:rsid w:val="00F95E3A"/>
    <w:rsid w:val="00F97136"/>
    <w:rsid w:val="00FA38D1"/>
    <w:rsid w:val="00FA418C"/>
    <w:rsid w:val="00FA6608"/>
    <w:rsid w:val="00FB097F"/>
    <w:rsid w:val="00FB31EB"/>
    <w:rsid w:val="00FB3D9D"/>
    <w:rsid w:val="00FB7150"/>
    <w:rsid w:val="00FB7479"/>
    <w:rsid w:val="00FC0868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3A0D"/>
    <w:rsid w:val="00FF5E70"/>
    <w:rsid w:val="00FF7947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2DC10E"/>
  <w15:docId w15:val="{8EE8FF50-07AF-43CC-A820-EA323A3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88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E553-686C-4343-A04E-8593893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Lisa Weilharter</cp:lastModifiedBy>
  <cp:revision>27</cp:revision>
  <cp:lastPrinted>2018-10-09T14:04:00Z</cp:lastPrinted>
  <dcterms:created xsi:type="dcterms:W3CDTF">2018-10-10T19:31:00Z</dcterms:created>
  <dcterms:modified xsi:type="dcterms:W3CDTF">2018-10-16T05:47:00Z</dcterms:modified>
</cp:coreProperties>
</file>